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41BEF" w14:textId="77777777" w:rsidR="005839BE" w:rsidRDefault="00000000">
      <w:pPr>
        <w:spacing w:after="0" w:line="240" w:lineRule="auto"/>
        <w:jc w:val="center"/>
        <w:rPr>
          <w:rFonts w:ascii="Nirmala UI" w:eastAsia="Cambria" w:hAnsi="Nirmala UI" w:cs="Nirmala UI"/>
          <w:b/>
          <w:bCs/>
          <w:color w:val="000000"/>
          <w:sz w:val="28"/>
          <w:szCs w:val="28"/>
        </w:rPr>
      </w:pPr>
      <w:r w:rsidRPr="00B8460F">
        <w:rPr>
          <w:rFonts w:ascii="Nirmala UI" w:eastAsia="Cambria" w:hAnsi="Nirmala UI" w:cs="Nirmala UI"/>
          <w:b/>
          <w:bCs/>
          <w:color w:val="000000"/>
          <w:sz w:val="28"/>
          <w:szCs w:val="28"/>
        </w:rPr>
        <w:t>Students Conceptual Understanding of Logic Material in Terms of Assessment Diagnostic Result</w:t>
      </w:r>
    </w:p>
    <w:p w14:paraId="0CB0941E" w14:textId="77777777" w:rsidR="00B8460F" w:rsidRPr="00B8460F" w:rsidRDefault="00B8460F">
      <w:pPr>
        <w:spacing w:after="0" w:line="240" w:lineRule="auto"/>
        <w:jc w:val="center"/>
        <w:rPr>
          <w:rFonts w:ascii="Nirmala UI" w:eastAsia="Nirmala UI" w:hAnsi="Nirmala UI" w:cs="Nirmala UI"/>
          <w:b/>
          <w:bCs/>
        </w:rPr>
      </w:pPr>
    </w:p>
    <w:p w14:paraId="6D2EF2C6" w14:textId="77777777" w:rsidR="00B8460F" w:rsidRPr="003E2D99" w:rsidRDefault="00000000" w:rsidP="00B8460F">
      <w:pPr>
        <w:spacing w:after="0" w:line="240" w:lineRule="auto"/>
        <w:ind w:left="-113" w:right="-102"/>
        <w:jc w:val="center"/>
        <w:rPr>
          <w:rFonts w:ascii="Nirmala UI" w:hAnsi="Nirmala UI" w:cs="Nirmala UI"/>
          <w:sz w:val="24"/>
          <w:szCs w:val="24"/>
          <w:vertAlign w:val="superscript"/>
        </w:rPr>
      </w:pPr>
      <w:r w:rsidRPr="00052EAD">
        <w:rPr>
          <w:rFonts w:ascii="Nirmala UI" w:hAnsi="Nirmala UI" w:cs="Nirmala UI"/>
          <w:b/>
          <w:sz w:val="24"/>
          <w:szCs w:val="24"/>
        </w:rPr>
        <w:t>Zahra Nugraheni</w:t>
      </w:r>
      <w:r>
        <w:rPr>
          <w:rFonts w:ascii="Nirmala UI" w:hAnsi="Nirmala UI" w:cs="Nirmala UI"/>
          <w:b/>
          <w:sz w:val="24"/>
          <w:szCs w:val="24"/>
          <w:vertAlign w:val="superscript"/>
        </w:rPr>
        <w:t>1*</w:t>
      </w:r>
      <w:r>
        <w:rPr>
          <w:rFonts w:ascii="Nirmala UI" w:hAnsi="Nirmala UI" w:cs="Nirmala UI"/>
          <w:b/>
          <w:sz w:val="24"/>
          <w:szCs w:val="24"/>
        </w:rPr>
        <w:t xml:space="preserve">, </w:t>
      </w:r>
      <w:proofErr w:type="spellStart"/>
      <w:r>
        <w:rPr>
          <w:rFonts w:ascii="Nirmala UI" w:hAnsi="Nirmala UI" w:cs="Nirmala UI"/>
          <w:b/>
          <w:sz w:val="24"/>
          <w:szCs w:val="24"/>
        </w:rPr>
        <w:t>Sofwan</w:t>
      </w:r>
      <w:proofErr w:type="spellEnd"/>
      <w:r>
        <w:rPr>
          <w:rFonts w:ascii="Nirmala UI" w:hAnsi="Nirmala UI" w:cs="Nirmala UI"/>
          <w:b/>
          <w:sz w:val="24"/>
          <w:szCs w:val="24"/>
        </w:rPr>
        <w:t xml:space="preserve"> Hadi</w:t>
      </w:r>
      <w:r>
        <w:rPr>
          <w:rFonts w:ascii="Nirmala UI" w:hAnsi="Nirmala UI" w:cs="Nirmala UI"/>
          <w:b/>
          <w:sz w:val="24"/>
          <w:szCs w:val="24"/>
          <w:vertAlign w:val="superscript"/>
        </w:rPr>
        <w:t>2</w:t>
      </w:r>
    </w:p>
    <w:p w14:paraId="3D2498C1" w14:textId="77777777" w:rsidR="00B8460F" w:rsidRDefault="00000000" w:rsidP="00B8460F">
      <w:pPr>
        <w:spacing w:after="0" w:line="240" w:lineRule="auto"/>
        <w:jc w:val="center"/>
        <w:rPr>
          <w:rFonts w:ascii="Nirmala UI" w:hAnsi="Nirmala UI" w:cs="Nirmala UI"/>
        </w:rPr>
      </w:pPr>
      <w:r>
        <w:rPr>
          <w:rFonts w:ascii="Nirmala UI" w:hAnsi="Nirmala UI" w:cs="Nirmala UI"/>
          <w:vertAlign w:val="superscript"/>
        </w:rPr>
        <w:t>1,2</w:t>
      </w:r>
      <w:r>
        <w:rPr>
          <w:rFonts w:ascii="Nirmala UI" w:hAnsi="Nirmala UI" w:cs="Nirmala UI"/>
        </w:rPr>
        <w:t xml:space="preserve">Mathematics Education </w:t>
      </w:r>
      <w:proofErr w:type="spellStart"/>
      <w:r>
        <w:rPr>
          <w:rFonts w:ascii="Nirmala UI" w:hAnsi="Nirmala UI" w:cs="Nirmala UI"/>
        </w:rPr>
        <w:t>Departement</w:t>
      </w:r>
      <w:proofErr w:type="spellEnd"/>
      <w:r>
        <w:rPr>
          <w:rFonts w:ascii="Nirmala UI" w:hAnsi="Nirmala UI" w:cs="Nirmala UI"/>
        </w:rPr>
        <w:t>, State Islamic Institute of</w:t>
      </w:r>
      <w:r w:rsidRPr="00052EAD">
        <w:rPr>
          <w:rFonts w:ascii="Nirmala UI" w:hAnsi="Nirmala UI" w:cs="Nirmala UI"/>
        </w:rPr>
        <w:t xml:space="preserve"> </w:t>
      </w:r>
      <w:proofErr w:type="spellStart"/>
      <w:r w:rsidRPr="00052EAD">
        <w:rPr>
          <w:rFonts w:ascii="Nirmala UI" w:hAnsi="Nirmala UI" w:cs="Nirmala UI"/>
        </w:rPr>
        <w:t>Ponorogo</w:t>
      </w:r>
      <w:proofErr w:type="spellEnd"/>
      <w:r w:rsidRPr="00052EAD">
        <w:rPr>
          <w:rFonts w:ascii="Nirmala UI" w:hAnsi="Nirmala UI" w:cs="Nirmala UI"/>
        </w:rPr>
        <w:t>,</w:t>
      </w:r>
    </w:p>
    <w:p w14:paraId="400503A6" w14:textId="77777777" w:rsidR="00B8460F" w:rsidRDefault="00000000" w:rsidP="00B8460F">
      <w:pPr>
        <w:tabs>
          <w:tab w:val="left" w:pos="3119"/>
        </w:tabs>
        <w:spacing w:line="240" w:lineRule="auto"/>
        <w:jc w:val="center"/>
        <w:rPr>
          <w:rFonts w:ascii="Nirmala UI" w:hAnsi="Nirmala UI" w:cs="Nirmala UI"/>
        </w:rPr>
      </w:pPr>
      <w:r w:rsidRPr="00052EAD">
        <w:rPr>
          <w:rFonts w:ascii="Nirmala UI" w:hAnsi="Nirmala UI" w:cs="Nirmala UI"/>
        </w:rPr>
        <w:t xml:space="preserve"> </w:t>
      </w:r>
      <w:r w:rsidR="009E0C21">
        <w:rPr>
          <w:rFonts w:ascii="Nirmala UI" w:hAnsi="Nirmala UI" w:cs="Nirmala UI"/>
        </w:rPr>
        <w:t>*</w:t>
      </w:r>
      <w:r w:rsidR="009E0C21" w:rsidRPr="009E0C21">
        <w:rPr>
          <w:rFonts w:ascii="Nirmala UI" w:hAnsi="Nirmala UI" w:cs="Nirmala UI"/>
          <w:i/>
          <w:iCs/>
        </w:rPr>
        <w:t xml:space="preserve">Corresponding author. </w:t>
      </w:r>
      <w:r w:rsidRPr="009E0C21">
        <w:rPr>
          <w:rFonts w:ascii="Nirmala UI" w:hAnsi="Nirmala UI" w:cs="Nirmala UI"/>
          <w:i/>
          <w:iCs/>
        </w:rPr>
        <w:t xml:space="preserve">Jl. </w:t>
      </w:r>
      <w:proofErr w:type="spellStart"/>
      <w:r w:rsidRPr="009E0C21">
        <w:rPr>
          <w:rFonts w:ascii="Nirmala UI" w:hAnsi="Nirmala UI" w:cs="Nirmala UI"/>
          <w:i/>
          <w:iCs/>
        </w:rPr>
        <w:t>Pramuka</w:t>
      </w:r>
      <w:proofErr w:type="spellEnd"/>
      <w:r w:rsidRPr="009E0C21">
        <w:rPr>
          <w:rFonts w:ascii="Nirmala UI" w:hAnsi="Nirmala UI" w:cs="Nirmala UI"/>
          <w:i/>
          <w:iCs/>
        </w:rPr>
        <w:t xml:space="preserve">, </w:t>
      </w:r>
      <w:proofErr w:type="spellStart"/>
      <w:r w:rsidRPr="009E0C21">
        <w:rPr>
          <w:rFonts w:ascii="Nirmala UI" w:hAnsi="Nirmala UI" w:cs="Nirmala UI"/>
          <w:i/>
          <w:iCs/>
        </w:rPr>
        <w:t>Ponorogo</w:t>
      </w:r>
      <w:proofErr w:type="spellEnd"/>
      <w:r w:rsidRPr="009E0C21">
        <w:rPr>
          <w:rFonts w:ascii="Nirmala UI" w:hAnsi="Nirmala UI" w:cs="Nirmala UI"/>
          <w:i/>
          <w:iCs/>
        </w:rPr>
        <w:t xml:space="preserve"> 63471, Indonesia</w:t>
      </w:r>
    </w:p>
    <w:tbl>
      <w:tblPr>
        <w:tblStyle w:val="a5"/>
        <w:tblW w:w="8612" w:type="dxa"/>
        <w:tblBorders>
          <w:top w:val="nil"/>
          <w:left w:val="nil"/>
          <w:bottom w:val="nil"/>
          <w:right w:val="nil"/>
          <w:insideH w:val="nil"/>
          <w:insideV w:val="nil"/>
        </w:tblBorders>
        <w:tblLayout w:type="fixed"/>
        <w:tblLook w:val="0400" w:firstRow="0" w:lastRow="0" w:firstColumn="0" w:lastColumn="0" w:noHBand="0" w:noVBand="1"/>
      </w:tblPr>
      <w:tblGrid>
        <w:gridCol w:w="1799"/>
        <w:gridCol w:w="1221"/>
        <w:gridCol w:w="5592"/>
      </w:tblGrid>
      <w:tr w:rsidR="00355673" w14:paraId="5AAE1CC9" w14:textId="77777777">
        <w:tc>
          <w:tcPr>
            <w:tcW w:w="1799" w:type="dxa"/>
          </w:tcPr>
          <w:p w14:paraId="1B69C17C" w14:textId="77777777" w:rsidR="005839BE" w:rsidRDefault="00000000">
            <w:pPr>
              <w:widowControl w:val="0"/>
              <w:pBdr>
                <w:top w:val="nil"/>
                <w:left w:val="nil"/>
                <w:bottom w:val="nil"/>
                <w:right w:val="nil"/>
                <w:between w:val="nil"/>
              </w:pBdr>
              <w:spacing w:line="276" w:lineRule="auto"/>
              <w:rPr>
                <w:rFonts w:ascii="Nirmala UI" w:eastAsia="Nirmala UI" w:hAnsi="Nirmala UI" w:cs="Nirmala UI"/>
                <w:color w:val="000000"/>
              </w:rPr>
            </w:pPr>
            <w:r>
              <w:rPr>
                <w:rFonts w:ascii="Nirmala UI" w:eastAsia="Nirmala UI" w:hAnsi="Nirmala UI" w:cs="Nirmala UI"/>
              </w:rPr>
              <w:t xml:space="preserve"> </w:t>
            </w:r>
          </w:p>
        </w:tc>
        <w:tc>
          <w:tcPr>
            <w:tcW w:w="1221" w:type="dxa"/>
          </w:tcPr>
          <w:p w14:paraId="43308524" w14:textId="77777777" w:rsidR="005839BE" w:rsidRDefault="00000000">
            <w:pPr>
              <w:tabs>
                <w:tab w:val="left" w:pos="3119"/>
              </w:tabs>
              <w:jc w:val="center"/>
              <w:rPr>
                <w:rFonts w:ascii="Nirmala UI" w:eastAsia="Nirmala UI" w:hAnsi="Nirmala UI" w:cs="Nirmala UI"/>
                <w:i/>
                <w:color w:val="000000"/>
              </w:rPr>
            </w:pPr>
            <w:r>
              <w:rPr>
                <w:rFonts w:ascii="Nirmala UI" w:eastAsia="Nirmala UI" w:hAnsi="Nirmala UI" w:cs="Nirmala UI"/>
                <w:i/>
                <w:color w:val="000000"/>
              </w:rPr>
              <w:t>E-mail:</w:t>
            </w:r>
          </w:p>
        </w:tc>
        <w:tc>
          <w:tcPr>
            <w:tcW w:w="5592" w:type="dxa"/>
          </w:tcPr>
          <w:p w14:paraId="3770A0C7" w14:textId="77777777" w:rsidR="005839BE" w:rsidRDefault="00000000" w:rsidP="00B8460F">
            <w:pPr>
              <w:ind w:left="-113" w:right="-102"/>
              <w:rPr>
                <w:rFonts w:ascii="Nirmala UI" w:hAnsi="Nirmala UI" w:cs="Nirmala UI"/>
                <w:bCs/>
                <w:i/>
                <w:iCs/>
              </w:rPr>
            </w:pPr>
            <w:hyperlink r:id="rId9" w:history="1">
              <w:r w:rsidR="00B8460F" w:rsidRPr="00B8460F">
                <w:rPr>
                  <w:rFonts w:ascii="Nirmala UI" w:hAnsi="Nirmala UI" w:cs="Nirmala UI"/>
                  <w:i/>
                  <w:iCs/>
                </w:rPr>
                <w:t>nugraheni@iainponorogo.ac.id</w:t>
              </w:r>
            </w:hyperlink>
            <w:r w:rsidR="009E0C21">
              <w:rPr>
                <w:rFonts w:ascii="Nirmala UI" w:hAnsi="Nirmala UI" w:cs="Nirmala UI"/>
                <w:i/>
                <w:iCs/>
              </w:rPr>
              <w:t xml:space="preserve"> </w:t>
            </w:r>
            <w:r w:rsidR="00B8460F" w:rsidRPr="00B8460F">
              <w:rPr>
                <w:rFonts w:ascii="Nirmala UI" w:hAnsi="Nirmala UI" w:cs="Nirmala UI"/>
                <w:bCs/>
                <w:i/>
                <w:iCs/>
                <w:vertAlign w:val="superscript"/>
              </w:rPr>
              <w:t>1*)</w:t>
            </w:r>
          </w:p>
          <w:p w14:paraId="76D4BEF1" w14:textId="77777777" w:rsidR="00B7713F" w:rsidRPr="009E0C21" w:rsidRDefault="00000000" w:rsidP="00B8460F">
            <w:pPr>
              <w:ind w:left="-113" w:right="-102"/>
              <w:rPr>
                <w:rFonts w:ascii="Nirmala UI" w:hAnsi="Nirmala UI" w:cs="Nirmala UI"/>
                <w:bCs/>
                <w:i/>
                <w:iCs/>
                <w:vertAlign w:val="superscript"/>
              </w:rPr>
            </w:pPr>
            <w:hyperlink r:id="rId10" w:history="1">
              <w:r w:rsidR="009E0C21" w:rsidRPr="00AF03EE">
                <w:rPr>
                  <w:rStyle w:val="Hyperlink"/>
                  <w:rFonts w:ascii="Nirmala UI" w:hAnsi="Nirmala UI" w:cs="Nirmala UI"/>
                  <w:bCs/>
                  <w:i/>
                  <w:iCs/>
                </w:rPr>
                <w:t>sofwan@iainponorogo.ac.id</w:t>
              </w:r>
            </w:hyperlink>
            <w:r w:rsidR="009E0C21">
              <w:rPr>
                <w:rFonts w:ascii="Nirmala UI" w:hAnsi="Nirmala UI" w:cs="Nirmala UI"/>
                <w:bCs/>
                <w:i/>
                <w:iCs/>
              </w:rPr>
              <w:t xml:space="preserve"> </w:t>
            </w:r>
            <w:r w:rsidR="009E0C21">
              <w:rPr>
                <w:rFonts w:ascii="Nirmala UI" w:hAnsi="Nirmala UI" w:cs="Nirmala UI"/>
                <w:bCs/>
                <w:i/>
                <w:iCs/>
                <w:vertAlign w:val="superscript"/>
              </w:rPr>
              <w:t>2</w:t>
            </w:r>
          </w:p>
        </w:tc>
      </w:tr>
      <w:tr w:rsidR="00355673" w14:paraId="5569674B" w14:textId="77777777">
        <w:trPr>
          <w:gridAfter w:val="1"/>
          <w:wAfter w:w="5592" w:type="dxa"/>
        </w:trPr>
        <w:tc>
          <w:tcPr>
            <w:tcW w:w="1799" w:type="dxa"/>
          </w:tcPr>
          <w:p w14:paraId="649320F6" w14:textId="77777777" w:rsidR="00B8460F" w:rsidRDefault="00B8460F">
            <w:pPr>
              <w:widowControl w:val="0"/>
              <w:pBdr>
                <w:top w:val="nil"/>
                <w:left w:val="nil"/>
                <w:bottom w:val="nil"/>
                <w:right w:val="nil"/>
                <w:between w:val="nil"/>
              </w:pBdr>
              <w:spacing w:line="276" w:lineRule="auto"/>
              <w:rPr>
                <w:rFonts w:ascii="Nirmala UI" w:eastAsia="Nirmala UI" w:hAnsi="Nirmala UI" w:cs="Nirmala UI"/>
                <w:vertAlign w:val="superscript"/>
              </w:rPr>
            </w:pPr>
          </w:p>
        </w:tc>
        <w:tc>
          <w:tcPr>
            <w:tcW w:w="1221" w:type="dxa"/>
          </w:tcPr>
          <w:p w14:paraId="7B646451" w14:textId="77777777" w:rsidR="00B8460F" w:rsidRDefault="00B8460F">
            <w:pPr>
              <w:tabs>
                <w:tab w:val="left" w:pos="3119"/>
              </w:tabs>
              <w:jc w:val="center"/>
              <w:rPr>
                <w:rFonts w:ascii="Nirmala UI" w:eastAsia="Nirmala UI" w:hAnsi="Nirmala UI" w:cs="Nirmala UI"/>
                <w:color w:val="000000"/>
              </w:rPr>
            </w:pPr>
          </w:p>
        </w:tc>
      </w:tr>
      <w:tr w:rsidR="00355673" w14:paraId="2BAF776F" w14:textId="77777777">
        <w:trPr>
          <w:gridAfter w:val="1"/>
          <w:wAfter w:w="5592" w:type="dxa"/>
        </w:trPr>
        <w:tc>
          <w:tcPr>
            <w:tcW w:w="1799" w:type="dxa"/>
          </w:tcPr>
          <w:p w14:paraId="47AC896E" w14:textId="77777777" w:rsidR="00B8460F" w:rsidRDefault="00B8460F">
            <w:pPr>
              <w:widowControl w:val="0"/>
              <w:pBdr>
                <w:top w:val="nil"/>
                <w:left w:val="nil"/>
                <w:bottom w:val="nil"/>
                <w:right w:val="nil"/>
                <w:between w:val="nil"/>
              </w:pBdr>
              <w:spacing w:line="276" w:lineRule="auto"/>
              <w:rPr>
                <w:rFonts w:ascii="Nirmala UI" w:eastAsia="Nirmala UI" w:hAnsi="Nirmala UI" w:cs="Nirmala UI"/>
                <w:i/>
                <w:vertAlign w:val="superscript"/>
              </w:rPr>
            </w:pPr>
          </w:p>
        </w:tc>
        <w:tc>
          <w:tcPr>
            <w:tcW w:w="1221" w:type="dxa"/>
          </w:tcPr>
          <w:p w14:paraId="41210AFE" w14:textId="77777777" w:rsidR="00B8460F" w:rsidRDefault="00B8460F" w:rsidP="00B8460F">
            <w:pPr>
              <w:tabs>
                <w:tab w:val="left" w:pos="3119"/>
              </w:tabs>
              <w:rPr>
                <w:rFonts w:ascii="Nirmala UI" w:eastAsia="Nirmala UI" w:hAnsi="Nirmala UI" w:cs="Nirmala UI"/>
                <w:color w:val="000000"/>
              </w:rPr>
            </w:pPr>
          </w:p>
        </w:tc>
      </w:tr>
    </w:tbl>
    <w:tbl>
      <w:tblPr>
        <w:tblStyle w:val="a6"/>
        <w:tblW w:w="8612" w:type="dxa"/>
        <w:tblBorders>
          <w:top w:val="nil"/>
          <w:left w:val="nil"/>
          <w:bottom w:val="nil"/>
          <w:right w:val="nil"/>
          <w:insideH w:val="nil"/>
          <w:insideV w:val="nil"/>
        </w:tblBorders>
        <w:tblLayout w:type="fixed"/>
        <w:tblLook w:val="0400" w:firstRow="0" w:lastRow="0" w:firstColumn="0" w:lastColumn="0" w:noHBand="0" w:noVBand="1"/>
      </w:tblPr>
      <w:tblGrid>
        <w:gridCol w:w="2385"/>
        <w:gridCol w:w="6227"/>
      </w:tblGrid>
      <w:tr w:rsidR="00355673" w14:paraId="1FB22835" w14:textId="77777777">
        <w:tc>
          <w:tcPr>
            <w:tcW w:w="2385" w:type="dxa"/>
            <w:tcBorders>
              <w:top w:val="single" w:sz="18" w:space="0" w:color="8EAADB"/>
              <w:bottom w:val="single" w:sz="18" w:space="0" w:color="8EAADB"/>
            </w:tcBorders>
          </w:tcPr>
          <w:p w14:paraId="0585A9E8" w14:textId="77777777" w:rsidR="005839BE" w:rsidRDefault="00000000">
            <w:pPr>
              <w:pBdr>
                <w:top w:val="nil"/>
                <w:left w:val="nil"/>
                <w:bottom w:val="nil"/>
                <w:right w:val="nil"/>
                <w:between w:val="nil"/>
              </w:pBdr>
              <w:spacing w:before="120" w:after="120"/>
              <w:rPr>
                <w:rFonts w:ascii="Nirmala UI" w:eastAsia="Nirmala UI" w:hAnsi="Nirmala UI" w:cs="Nirmala UI"/>
                <w:b/>
                <w:color w:val="000000"/>
                <w:sz w:val="20"/>
                <w:szCs w:val="20"/>
              </w:rPr>
            </w:pPr>
            <w:r>
              <w:rPr>
                <w:rFonts w:ascii="Nirmala UI" w:eastAsia="Nirmala UI" w:hAnsi="Nirmala UI" w:cs="Nirmala UI"/>
                <w:b/>
                <w:sz w:val="20"/>
                <w:szCs w:val="20"/>
              </w:rPr>
              <w:t>Keywords</w:t>
            </w:r>
          </w:p>
        </w:tc>
        <w:tc>
          <w:tcPr>
            <w:tcW w:w="6227" w:type="dxa"/>
            <w:tcBorders>
              <w:top w:val="single" w:sz="18" w:space="0" w:color="8EAADB"/>
              <w:bottom w:val="single" w:sz="18" w:space="0" w:color="8EAADB"/>
            </w:tcBorders>
          </w:tcPr>
          <w:p w14:paraId="73D3CED1" w14:textId="77777777" w:rsidR="005839BE" w:rsidRDefault="00000000">
            <w:pPr>
              <w:pBdr>
                <w:top w:val="nil"/>
                <w:left w:val="nil"/>
                <w:bottom w:val="nil"/>
                <w:right w:val="nil"/>
                <w:between w:val="nil"/>
              </w:pBdr>
              <w:spacing w:before="120" w:after="120"/>
              <w:rPr>
                <w:rFonts w:ascii="Nirmala UI" w:eastAsia="Nirmala UI" w:hAnsi="Nirmala UI" w:cs="Nirmala UI"/>
                <w:b/>
                <w:color w:val="000000"/>
                <w:sz w:val="20"/>
                <w:szCs w:val="20"/>
              </w:rPr>
            </w:pPr>
            <w:r>
              <w:rPr>
                <w:rFonts w:ascii="Nirmala UI" w:eastAsia="Nirmala UI" w:hAnsi="Nirmala UI" w:cs="Nirmala UI"/>
                <w:b/>
                <w:color w:val="000000"/>
                <w:sz w:val="20"/>
                <w:szCs w:val="20"/>
              </w:rPr>
              <w:t>ABSTRACT</w:t>
            </w:r>
          </w:p>
        </w:tc>
      </w:tr>
      <w:tr w:rsidR="00355673" w14:paraId="46811C73" w14:textId="77777777">
        <w:trPr>
          <w:trHeight w:val="628"/>
        </w:trPr>
        <w:tc>
          <w:tcPr>
            <w:tcW w:w="2385" w:type="dxa"/>
            <w:tcBorders>
              <w:top w:val="single" w:sz="18" w:space="0" w:color="8EAADB"/>
              <w:bottom w:val="nil"/>
            </w:tcBorders>
          </w:tcPr>
          <w:p w14:paraId="10BD2B89" w14:textId="393D00E9" w:rsidR="005839BE" w:rsidRPr="00B8460F" w:rsidRDefault="00EA512D">
            <w:pPr>
              <w:pBdr>
                <w:top w:val="nil"/>
                <w:left w:val="nil"/>
                <w:bottom w:val="nil"/>
                <w:right w:val="nil"/>
                <w:between w:val="nil"/>
              </w:pBdr>
              <w:rPr>
                <w:rFonts w:ascii="Nirmala UI" w:eastAsia="Nirmala UI" w:hAnsi="Nirmala UI" w:cs="Nirmala UI"/>
                <w:b/>
                <w:color w:val="000000"/>
                <w:sz w:val="20"/>
                <w:szCs w:val="20"/>
              </w:rPr>
            </w:pPr>
            <w:proofErr w:type="spellStart"/>
            <w:r w:rsidRPr="00EA512D">
              <w:rPr>
                <w:rFonts w:ascii="Nirmala UI" w:eastAsia="Cambria" w:hAnsi="Nirmala UI" w:cs="Nirmala UI"/>
                <w:sz w:val="20"/>
                <w:szCs w:val="20"/>
              </w:rPr>
              <w:t>Pemahaman</w:t>
            </w:r>
            <w:proofErr w:type="spellEnd"/>
            <w:r w:rsidRPr="00EA512D">
              <w:rPr>
                <w:rFonts w:ascii="Nirmala UI" w:eastAsia="Cambria" w:hAnsi="Nirmala UI" w:cs="Nirmala UI"/>
                <w:sz w:val="20"/>
                <w:szCs w:val="20"/>
              </w:rPr>
              <w:t xml:space="preserve"> </w:t>
            </w:r>
            <w:proofErr w:type="spellStart"/>
            <w:r w:rsidRPr="00EA512D">
              <w:rPr>
                <w:rFonts w:ascii="Nirmala UI" w:eastAsia="Cambria" w:hAnsi="Nirmala UI" w:cs="Nirmala UI"/>
                <w:sz w:val="20"/>
                <w:szCs w:val="20"/>
              </w:rPr>
              <w:t>Konseptual</w:t>
            </w:r>
            <w:proofErr w:type="spellEnd"/>
            <w:r w:rsidRPr="00EA512D">
              <w:rPr>
                <w:rFonts w:ascii="Nirmala UI" w:eastAsia="Cambria" w:hAnsi="Nirmala UI" w:cs="Nirmala UI"/>
                <w:sz w:val="20"/>
                <w:szCs w:val="20"/>
              </w:rPr>
              <w:t xml:space="preserve"> </w:t>
            </w:r>
            <w:proofErr w:type="spellStart"/>
            <w:r w:rsidRPr="00EA512D">
              <w:rPr>
                <w:rFonts w:ascii="Nirmala UI" w:eastAsia="Cambria" w:hAnsi="Nirmala UI" w:cs="Nirmala UI"/>
                <w:sz w:val="20"/>
                <w:szCs w:val="20"/>
              </w:rPr>
              <w:t>Matematis</w:t>
            </w:r>
            <w:proofErr w:type="spellEnd"/>
            <w:r w:rsidRPr="00EA512D">
              <w:rPr>
                <w:rFonts w:ascii="Nirmala UI" w:eastAsia="Cambria" w:hAnsi="Nirmala UI" w:cs="Nirmala UI"/>
                <w:sz w:val="20"/>
                <w:szCs w:val="20"/>
              </w:rPr>
              <w:t xml:space="preserve">, </w:t>
            </w:r>
            <w:proofErr w:type="spellStart"/>
            <w:r w:rsidRPr="00EA512D">
              <w:rPr>
                <w:rFonts w:ascii="Nirmala UI" w:eastAsia="Cambria" w:hAnsi="Nirmala UI" w:cs="Nirmala UI"/>
                <w:sz w:val="20"/>
                <w:szCs w:val="20"/>
              </w:rPr>
              <w:t>Kecakapan</w:t>
            </w:r>
            <w:proofErr w:type="spellEnd"/>
            <w:r w:rsidRPr="00EA512D">
              <w:rPr>
                <w:rFonts w:ascii="Nirmala UI" w:eastAsia="Cambria" w:hAnsi="Nirmala UI" w:cs="Nirmala UI"/>
                <w:sz w:val="20"/>
                <w:szCs w:val="20"/>
              </w:rPr>
              <w:t xml:space="preserve"> </w:t>
            </w:r>
            <w:proofErr w:type="spellStart"/>
            <w:r w:rsidRPr="00EA512D">
              <w:rPr>
                <w:rFonts w:ascii="Nirmala UI" w:eastAsia="Cambria" w:hAnsi="Nirmala UI" w:cs="Nirmala UI"/>
                <w:sz w:val="20"/>
                <w:szCs w:val="20"/>
              </w:rPr>
              <w:t>Matematis</w:t>
            </w:r>
            <w:proofErr w:type="spellEnd"/>
            <w:r w:rsidRPr="00EA512D">
              <w:rPr>
                <w:rFonts w:ascii="Nirmala UI" w:eastAsia="Cambria" w:hAnsi="Nirmala UI" w:cs="Nirmala UI"/>
                <w:sz w:val="20"/>
                <w:szCs w:val="20"/>
              </w:rPr>
              <w:t>, Logika</w:t>
            </w:r>
          </w:p>
        </w:tc>
        <w:tc>
          <w:tcPr>
            <w:tcW w:w="6227" w:type="dxa"/>
            <w:tcBorders>
              <w:top w:val="single" w:sz="18" w:space="0" w:color="8EAADB"/>
              <w:bottom w:val="single" w:sz="18" w:space="0" w:color="8EAADB"/>
            </w:tcBorders>
            <w:shd w:val="clear" w:color="auto" w:fill="F2F2F2"/>
          </w:tcPr>
          <w:p w14:paraId="7A1B9302" w14:textId="4246F825" w:rsidR="00D33F23" w:rsidRPr="00D33F23" w:rsidRDefault="00D33F23" w:rsidP="00D33F23">
            <w:pPr>
              <w:jc w:val="both"/>
              <w:rPr>
                <w:rFonts w:ascii="Nirmala UI" w:hAnsi="Nirmala UI" w:cs="Nirmala UI"/>
                <w:sz w:val="20"/>
                <w:szCs w:val="20"/>
              </w:rPr>
            </w:pPr>
            <w:proofErr w:type="spellStart"/>
            <w:r w:rsidRPr="00D33F23">
              <w:rPr>
                <w:rFonts w:ascii="Nirmala UI" w:hAnsi="Nirmala UI" w:cs="Nirmala UI"/>
                <w:sz w:val="20"/>
                <w:szCs w:val="20"/>
              </w:rPr>
              <w:t>Kecakapan</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matematis</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merupakan</w:t>
            </w:r>
            <w:proofErr w:type="spellEnd"/>
            <w:r w:rsidRPr="00D33F23">
              <w:rPr>
                <w:rFonts w:ascii="Nirmala UI" w:hAnsi="Nirmala UI" w:cs="Nirmala UI"/>
                <w:sz w:val="20"/>
                <w:szCs w:val="20"/>
              </w:rPr>
              <w:t xml:space="preserve"> salah </w:t>
            </w:r>
            <w:proofErr w:type="spellStart"/>
            <w:r w:rsidRPr="00D33F23">
              <w:rPr>
                <w:rFonts w:ascii="Nirmala UI" w:hAnsi="Nirmala UI" w:cs="Nirmala UI"/>
                <w:sz w:val="20"/>
                <w:szCs w:val="20"/>
              </w:rPr>
              <w:t>satu</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acuan</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dalam</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kesuksesan</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belajar</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matematika</w:t>
            </w:r>
            <w:proofErr w:type="spellEnd"/>
            <w:r w:rsidRPr="00D33F23">
              <w:rPr>
                <w:rFonts w:ascii="Nirmala UI" w:hAnsi="Nirmala UI" w:cs="Nirmala UI"/>
                <w:sz w:val="20"/>
                <w:szCs w:val="20"/>
              </w:rPr>
              <w:t xml:space="preserve">. Salah </w:t>
            </w:r>
            <w:proofErr w:type="spellStart"/>
            <w:r w:rsidRPr="00D33F23">
              <w:rPr>
                <w:rFonts w:ascii="Nirmala UI" w:hAnsi="Nirmala UI" w:cs="Nirmala UI"/>
                <w:sz w:val="20"/>
                <w:szCs w:val="20"/>
              </w:rPr>
              <w:t>satu</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komponen</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kecakapan</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matematis</w:t>
            </w:r>
            <w:proofErr w:type="spellEnd"/>
            <w:r w:rsidRPr="00D33F23">
              <w:rPr>
                <w:rFonts w:ascii="Nirmala UI" w:hAnsi="Nirmala UI" w:cs="Nirmala UI"/>
                <w:sz w:val="20"/>
                <w:szCs w:val="20"/>
              </w:rPr>
              <w:t xml:space="preserve"> adalah </w:t>
            </w:r>
            <w:proofErr w:type="spellStart"/>
            <w:r w:rsidRPr="00D33F23">
              <w:rPr>
                <w:rFonts w:ascii="Nirmala UI" w:hAnsi="Nirmala UI" w:cs="Nirmala UI"/>
                <w:sz w:val="20"/>
                <w:szCs w:val="20"/>
              </w:rPr>
              <w:t>Pemahaman</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Konseptual</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Matematis</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dengan</w:t>
            </w:r>
            <w:proofErr w:type="spellEnd"/>
            <w:r w:rsidRPr="00D33F23">
              <w:rPr>
                <w:rFonts w:ascii="Nirmala UI" w:hAnsi="Nirmala UI" w:cs="Nirmala UI"/>
                <w:sz w:val="20"/>
                <w:szCs w:val="20"/>
              </w:rPr>
              <w:t xml:space="preserve"> 6 </w:t>
            </w:r>
            <w:proofErr w:type="spellStart"/>
            <w:r w:rsidRPr="00D33F23">
              <w:rPr>
                <w:rFonts w:ascii="Nirmala UI" w:hAnsi="Nirmala UI" w:cs="Nirmala UI"/>
                <w:sz w:val="20"/>
                <w:szCs w:val="20"/>
              </w:rPr>
              <w:t>indikator</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pemahaman</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konsep</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Penelitian</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ini</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merupakan</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penelitian</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deskriptif</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kuantitatif</w:t>
            </w:r>
            <w:proofErr w:type="spellEnd"/>
            <w:r w:rsidRPr="00D33F23">
              <w:rPr>
                <w:rFonts w:ascii="Nirmala UI" w:hAnsi="Nirmala UI" w:cs="Nirmala UI"/>
                <w:sz w:val="20"/>
                <w:szCs w:val="20"/>
              </w:rPr>
              <w:t xml:space="preserve"> dan </w:t>
            </w:r>
            <w:proofErr w:type="spellStart"/>
            <w:r w:rsidRPr="00D33F23">
              <w:rPr>
                <w:rFonts w:ascii="Nirmala UI" w:hAnsi="Nirmala UI" w:cs="Nirmala UI"/>
                <w:sz w:val="20"/>
                <w:szCs w:val="20"/>
              </w:rPr>
              <w:t>kemudian</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dilanjutkan</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dengan</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analisis</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jawaban</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mahasiswa</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Subjek</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penelitian</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sebanyak</w:t>
            </w:r>
            <w:proofErr w:type="spellEnd"/>
            <w:r w:rsidRPr="00D33F23">
              <w:rPr>
                <w:rFonts w:ascii="Nirmala UI" w:hAnsi="Nirmala UI" w:cs="Nirmala UI"/>
                <w:sz w:val="20"/>
                <w:szCs w:val="20"/>
              </w:rPr>
              <w:t xml:space="preserve"> 44 </w:t>
            </w:r>
            <w:proofErr w:type="spellStart"/>
            <w:r w:rsidRPr="00D33F23">
              <w:rPr>
                <w:rFonts w:ascii="Nirmala UI" w:hAnsi="Nirmala UI" w:cs="Nirmala UI"/>
                <w:sz w:val="20"/>
                <w:szCs w:val="20"/>
              </w:rPr>
              <w:t>mahasiswa</w:t>
            </w:r>
            <w:proofErr w:type="spellEnd"/>
            <w:r w:rsidRPr="00D33F23">
              <w:rPr>
                <w:rFonts w:ascii="Nirmala UI" w:hAnsi="Nirmala UI" w:cs="Nirmala UI"/>
                <w:sz w:val="20"/>
                <w:szCs w:val="20"/>
              </w:rPr>
              <w:t xml:space="preserve"> Pendidikan </w:t>
            </w:r>
            <w:proofErr w:type="spellStart"/>
            <w:r w:rsidRPr="00D33F23">
              <w:rPr>
                <w:rFonts w:ascii="Nirmala UI" w:hAnsi="Nirmala UI" w:cs="Nirmala UI"/>
                <w:sz w:val="20"/>
                <w:szCs w:val="20"/>
              </w:rPr>
              <w:t>Matematika</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angkatan</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pertama</w:t>
            </w:r>
            <w:proofErr w:type="spellEnd"/>
            <w:r w:rsidRPr="00D33F23">
              <w:rPr>
                <w:rFonts w:ascii="Nirmala UI" w:hAnsi="Nirmala UI" w:cs="Nirmala UI"/>
                <w:sz w:val="20"/>
                <w:szCs w:val="20"/>
              </w:rPr>
              <w:t xml:space="preserve"> IAIN </w:t>
            </w:r>
            <w:proofErr w:type="spellStart"/>
            <w:r w:rsidRPr="00D33F23">
              <w:rPr>
                <w:rFonts w:ascii="Nirmala UI" w:hAnsi="Nirmala UI" w:cs="Nirmala UI"/>
                <w:sz w:val="20"/>
                <w:szCs w:val="20"/>
              </w:rPr>
              <w:t>Ponorogo</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Tahun</w:t>
            </w:r>
            <w:proofErr w:type="spellEnd"/>
            <w:r w:rsidRPr="00D33F23">
              <w:rPr>
                <w:rFonts w:ascii="Nirmala UI" w:hAnsi="Nirmala UI" w:cs="Nirmala UI"/>
                <w:sz w:val="20"/>
                <w:szCs w:val="20"/>
              </w:rPr>
              <w:t xml:space="preserve"> Akademik 2022-2023. </w:t>
            </w:r>
            <w:proofErr w:type="spellStart"/>
            <w:r w:rsidRPr="00D33F23">
              <w:rPr>
                <w:rFonts w:ascii="Nirmala UI" w:hAnsi="Nirmala UI" w:cs="Nirmala UI"/>
                <w:sz w:val="20"/>
                <w:szCs w:val="20"/>
              </w:rPr>
              <w:t>Penelitian</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ini</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berfokus</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untuk</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menganalisis</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pemahaman</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konseptual</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mahasiswa</w:t>
            </w:r>
            <w:proofErr w:type="spellEnd"/>
            <w:r w:rsidRPr="00D33F23">
              <w:rPr>
                <w:rFonts w:ascii="Nirmala UI" w:hAnsi="Nirmala UI" w:cs="Nirmala UI"/>
                <w:sz w:val="20"/>
                <w:szCs w:val="20"/>
              </w:rPr>
              <w:t xml:space="preserve"> pada </w:t>
            </w:r>
            <w:proofErr w:type="spellStart"/>
            <w:r w:rsidRPr="00D33F23">
              <w:rPr>
                <w:rFonts w:ascii="Nirmala UI" w:hAnsi="Nirmala UI" w:cs="Nirmala UI"/>
                <w:sz w:val="20"/>
                <w:szCs w:val="20"/>
              </w:rPr>
              <w:t>materi</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logika</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ditinjau</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dari</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hasil</w:t>
            </w:r>
            <w:proofErr w:type="spellEnd"/>
            <w:r w:rsidRPr="00D33F23">
              <w:rPr>
                <w:rFonts w:ascii="Nirmala UI" w:hAnsi="Nirmala UI" w:cs="Nirmala UI"/>
                <w:sz w:val="20"/>
                <w:szCs w:val="20"/>
              </w:rPr>
              <w:t xml:space="preserve"> assessment diagnostic </w:t>
            </w:r>
            <w:proofErr w:type="spellStart"/>
            <w:r w:rsidRPr="00D33F23">
              <w:rPr>
                <w:rFonts w:ascii="Nirmala UI" w:hAnsi="Nirmala UI" w:cs="Nirmala UI"/>
                <w:sz w:val="20"/>
                <w:szCs w:val="20"/>
              </w:rPr>
              <w:t>terkait</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asal</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jurusan</w:t>
            </w:r>
            <w:proofErr w:type="spellEnd"/>
            <w:r w:rsidRPr="00D33F23">
              <w:rPr>
                <w:rFonts w:ascii="Nirmala UI" w:hAnsi="Nirmala UI" w:cs="Nirmala UI"/>
                <w:sz w:val="20"/>
                <w:szCs w:val="20"/>
              </w:rPr>
              <w:t xml:space="preserve"> pada </w:t>
            </w:r>
            <w:proofErr w:type="spellStart"/>
            <w:r w:rsidRPr="00D33F23">
              <w:rPr>
                <w:rFonts w:ascii="Nirmala UI" w:hAnsi="Nirmala UI" w:cs="Nirmala UI"/>
                <w:sz w:val="20"/>
                <w:szCs w:val="20"/>
              </w:rPr>
              <w:t>jenjang</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pendidikan</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sebelumnya</w:t>
            </w:r>
            <w:proofErr w:type="spellEnd"/>
            <w:r w:rsidRPr="00D33F23">
              <w:rPr>
                <w:rFonts w:ascii="Nirmala UI" w:hAnsi="Nirmala UI" w:cs="Nirmala UI"/>
                <w:sz w:val="20"/>
                <w:szCs w:val="20"/>
              </w:rPr>
              <w:t xml:space="preserve">. Data </w:t>
            </w:r>
            <w:proofErr w:type="spellStart"/>
            <w:r w:rsidRPr="00D33F23">
              <w:rPr>
                <w:rFonts w:ascii="Nirmala UI" w:hAnsi="Nirmala UI" w:cs="Nirmala UI"/>
                <w:sz w:val="20"/>
                <w:szCs w:val="20"/>
              </w:rPr>
              <w:t>diperoleh</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dari</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nilai</w:t>
            </w:r>
            <w:proofErr w:type="spellEnd"/>
            <w:r w:rsidRPr="00D33F23">
              <w:rPr>
                <w:rFonts w:ascii="Nirmala UI" w:hAnsi="Nirmala UI" w:cs="Nirmala UI"/>
                <w:sz w:val="20"/>
                <w:szCs w:val="20"/>
              </w:rPr>
              <w:t xml:space="preserve"> dan </w:t>
            </w:r>
            <w:proofErr w:type="spellStart"/>
            <w:r w:rsidRPr="00D33F23">
              <w:rPr>
                <w:rFonts w:ascii="Nirmala UI" w:hAnsi="Nirmala UI" w:cs="Nirmala UI"/>
                <w:sz w:val="20"/>
                <w:szCs w:val="20"/>
              </w:rPr>
              <w:t>jawaban</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mahasiswa</w:t>
            </w:r>
            <w:proofErr w:type="spellEnd"/>
            <w:r w:rsidRPr="00D33F23">
              <w:rPr>
                <w:rFonts w:ascii="Nirmala UI" w:hAnsi="Nirmala UI" w:cs="Nirmala UI"/>
                <w:sz w:val="20"/>
                <w:szCs w:val="20"/>
              </w:rPr>
              <w:t xml:space="preserve"> pada </w:t>
            </w:r>
            <w:proofErr w:type="spellStart"/>
            <w:r w:rsidRPr="00D33F23">
              <w:rPr>
                <w:rFonts w:ascii="Nirmala UI" w:hAnsi="Nirmala UI" w:cs="Nirmala UI"/>
                <w:sz w:val="20"/>
                <w:szCs w:val="20"/>
              </w:rPr>
              <w:t>soal</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Pemahaman</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Konseptual</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materi</w:t>
            </w:r>
            <w:proofErr w:type="spellEnd"/>
            <w:r w:rsidRPr="00D33F23">
              <w:rPr>
                <w:rFonts w:ascii="Nirmala UI" w:hAnsi="Nirmala UI" w:cs="Nirmala UI"/>
                <w:sz w:val="20"/>
                <w:szCs w:val="20"/>
              </w:rPr>
              <w:t xml:space="preserve"> Logika. </w:t>
            </w:r>
            <w:proofErr w:type="spellStart"/>
            <w:r w:rsidRPr="00D33F23">
              <w:rPr>
                <w:rFonts w:ascii="Nirmala UI" w:hAnsi="Nirmala UI" w:cs="Nirmala UI"/>
                <w:sz w:val="20"/>
                <w:szCs w:val="20"/>
              </w:rPr>
              <w:t>Berdasarkan</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hasil</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analisis</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pemahaman</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konseptual</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mahasiswa</w:t>
            </w:r>
            <w:proofErr w:type="spellEnd"/>
            <w:r w:rsidRPr="00D33F23">
              <w:rPr>
                <w:rFonts w:ascii="Nirmala UI" w:hAnsi="Nirmala UI" w:cs="Nirmala UI"/>
                <w:sz w:val="20"/>
                <w:szCs w:val="20"/>
              </w:rPr>
              <w:t xml:space="preserve"> Tadris </w:t>
            </w:r>
            <w:proofErr w:type="spellStart"/>
            <w:r w:rsidRPr="00D33F23">
              <w:rPr>
                <w:rFonts w:ascii="Nirmala UI" w:hAnsi="Nirmala UI" w:cs="Nirmala UI"/>
                <w:sz w:val="20"/>
                <w:szCs w:val="20"/>
              </w:rPr>
              <w:t>Matematika</w:t>
            </w:r>
            <w:proofErr w:type="spellEnd"/>
            <w:r w:rsidRPr="00D33F23">
              <w:rPr>
                <w:rFonts w:ascii="Nirmala UI" w:hAnsi="Nirmala UI" w:cs="Nirmala UI"/>
                <w:sz w:val="20"/>
                <w:szCs w:val="20"/>
              </w:rPr>
              <w:t xml:space="preserve"> IAIN </w:t>
            </w:r>
            <w:proofErr w:type="spellStart"/>
            <w:r w:rsidRPr="00D33F23">
              <w:rPr>
                <w:rFonts w:ascii="Nirmala UI" w:hAnsi="Nirmala UI" w:cs="Nirmala UI"/>
                <w:sz w:val="20"/>
                <w:szCs w:val="20"/>
              </w:rPr>
              <w:t>Ponorogo</w:t>
            </w:r>
            <w:proofErr w:type="spellEnd"/>
            <w:r w:rsidRPr="00D33F23">
              <w:rPr>
                <w:rFonts w:ascii="Nirmala UI" w:hAnsi="Nirmala UI" w:cs="Nirmala UI"/>
                <w:sz w:val="20"/>
                <w:szCs w:val="20"/>
              </w:rPr>
              <w:t xml:space="preserve"> pada </w:t>
            </w:r>
            <w:proofErr w:type="spellStart"/>
            <w:r w:rsidRPr="00D33F23">
              <w:rPr>
                <w:rFonts w:ascii="Nirmala UI" w:hAnsi="Nirmala UI" w:cs="Nirmala UI"/>
                <w:sz w:val="20"/>
                <w:szCs w:val="20"/>
              </w:rPr>
              <w:t>materi</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logika</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masih</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tergolong</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rendah</w:t>
            </w:r>
            <w:proofErr w:type="spellEnd"/>
            <w:r w:rsidRPr="00D33F23">
              <w:rPr>
                <w:rFonts w:ascii="Nirmala UI" w:hAnsi="Nirmala UI" w:cs="Nirmala UI"/>
                <w:sz w:val="20"/>
                <w:szCs w:val="20"/>
              </w:rPr>
              <w:t xml:space="preserve">. Hal </w:t>
            </w:r>
            <w:proofErr w:type="spellStart"/>
            <w:r w:rsidRPr="00D33F23">
              <w:rPr>
                <w:rFonts w:ascii="Nirmala UI" w:hAnsi="Nirmala UI" w:cs="Nirmala UI"/>
                <w:sz w:val="20"/>
                <w:szCs w:val="20"/>
              </w:rPr>
              <w:t>ini</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ditunjukkan</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dengan</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rerata</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persentase</w:t>
            </w:r>
            <w:proofErr w:type="spellEnd"/>
            <w:r w:rsidRPr="00D33F23">
              <w:rPr>
                <w:rFonts w:ascii="Nirmala UI" w:hAnsi="Nirmala UI" w:cs="Nirmala UI"/>
                <w:sz w:val="20"/>
                <w:szCs w:val="20"/>
              </w:rPr>
              <w:t xml:space="preserve"> pada masing-masing </w:t>
            </w:r>
            <w:proofErr w:type="spellStart"/>
            <w:r w:rsidRPr="00D33F23">
              <w:rPr>
                <w:rFonts w:ascii="Nirmala UI" w:hAnsi="Nirmala UI" w:cs="Nirmala UI"/>
                <w:sz w:val="20"/>
                <w:szCs w:val="20"/>
              </w:rPr>
              <w:t>asal</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jurusan</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masih</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berada</w:t>
            </w:r>
            <w:proofErr w:type="spellEnd"/>
            <w:r w:rsidRPr="00D33F23">
              <w:rPr>
                <w:rFonts w:ascii="Nirmala UI" w:hAnsi="Nirmala UI" w:cs="Nirmala UI"/>
                <w:sz w:val="20"/>
                <w:szCs w:val="20"/>
              </w:rPr>
              <w:t xml:space="preserve"> di </w:t>
            </w:r>
            <w:proofErr w:type="spellStart"/>
            <w:r w:rsidRPr="00D33F23">
              <w:rPr>
                <w:rFonts w:ascii="Nirmala UI" w:hAnsi="Nirmala UI" w:cs="Nirmala UI"/>
                <w:sz w:val="20"/>
                <w:szCs w:val="20"/>
              </w:rPr>
              <w:t>bawah</w:t>
            </w:r>
            <w:proofErr w:type="spellEnd"/>
            <w:r w:rsidRPr="00D33F23">
              <w:rPr>
                <w:rFonts w:ascii="Nirmala UI" w:hAnsi="Nirmala UI" w:cs="Nirmala UI"/>
                <w:sz w:val="20"/>
                <w:szCs w:val="20"/>
              </w:rPr>
              <w:t xml:space="preserve"> 70%. Adapun </w:t>
            </w:r>
            <w:proofErr w:type="spellStart"/>
            <w:r w:rsidRPr="00D33F23">
              <w:rPr>
                <w:rFonts w:ascii="Nirmala UI" w:hAnsi="Nirmala UI" w:cs="Nirmala UI"/>
                <w:sz w:val="20"/>
                <w:szCs w:val="20"/>
              </w:rPr>
              <w:t>rincian</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rerata</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persentase</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pemahaman</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konseptual</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mahasiswa</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dari</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asal</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jurusan</w:t>
            </w:r>
            <w:proofErr w:type="spellEnd"/>
            <w:r w:rsidRPr="00D33F23">
              <w:rPr>
                <w:rFonts w:ascii="Nirmala UI" w:hAnsi="Nirmala UI" w:cs="Nirmala UI"/>
                <w:sz w:val="20"/>
                <w:szCs w:val="20"/>
              </w:rPr>
              <w:t xml:space="preserve"> IPA </w:t>
            </w:r>
            <w:proofErr w:type="spellStart"/>
            <w:r w:rsidRPr="00D33F23">
              <w:rPr>
                <w:rFonts w:ascii="Nirmala UI" w:hAnsi="Nirmala UI" w:cs="Nirmala UI"/>
                <w:sz w:val="20"/>
                <w:szCs w:val="20"/>
              </w:rPr>
              <w:t>sebesar</w:t>
            </w:r>
            <w:proofErr w:type="spellEnd"/>
            <w:r w:rsidRPr="00D33F23">
              <w:rPr>
                <w:rFonts w:ascii="Nirmala UI" w:hAnsi="Nirmala UI" w:cs="Nirmala UI"/>
                <w:sz w:val="20"/>
                <w:szCs w:val="20"/>
              </w:rPr>
              <w:t xml:space="preserve"> 52,3%, </w:t>
            </w:r>
            <w:proofErr w:type="spellStart"/>
            <w:r w:rsidRPr="00D33F23">
              <w:rPr>
                <w:rFonts w:ascii="Nirmala UI" w:hAnsi="Nirmala UI" w:cs="Nirmala UI"/>
                <w:sz w:val="20"/>
                <w:szCs w:val="20"/>
              </w:rPr>
              <w:t>mahasiswa</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dari</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asal</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jurusan</w:t>
            </w:r>
            <w:proofErr w:type="spellEnd"/>
            <w:r w:rsidRPr="00D33F23">
              <w:rPr>
                <w:rFonts w:ascii="Nirmala UI" w:hAnsi="Nirmala UI" w:cs="Nirmala UI"/>
                <w:sz w:val="20"/>
                <w:szCs w:val="20"/>
              </w:rPr>
              <w:t xml:space="preserve"> IPS 43,3%, </w:t>
            </w:r>
            <w:proofErr w:type="spellStart"/>
            <w:r w:rsidRPr="00D33F23">
              <w:rPr>
                <w:rFonts w:ascii="Nirmala UI" w:hAnsi="Nirmala UI" w:cs="Nirmala UI"/>
                <w:sz w:val="20"/>
                <w:szCs w:val="20"/>
              </w:rPr>
              <w:t>serta</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mahasiswa</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dari</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asal</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jurusan</w:t>
            </w:r>
            <w:proofErr w:type="spellEnd"/>
            <w:r w:rsidRPr="00D33F23">
              <w:rPr>
                <w:rFonts w:ascii="Nirmala UI" w:hAnsi="Nirmala UI" w:cs="Nirmala UI"/>
                <w:sz w:val="20"/>
                <w:szCs w:val="20"/>
              </w:rPr>
              <w:t xml:space="preserve"> Agama dan </w:t>
            </w:r>
            <w:proofErr w:type="spellStart"/>
            <w:r w:rsidRPr="00D33F23">
              <w:rPr>
                <w:rFonts w:ascii="Nirmala UI" w:hAnsi="Nirmala UI" w:cs="Nirmala UI"/>
                <w:sz w:val="20"/>
                <w:szCs w:val="20"/>
              </w:rPr>
              <w:t>kejuruan</w:t>
            </w:r>
            <w:proofErr w:type="spellEnd"/>
            <w:r w:rsidRPr="00D33F23">
              <w:rPr>
                <w:rFonts w:ascii="Nirmala UI" w:hAnsi="Nirmala UI" w:cs="Nirmala UI"/>
                <w:sz w:val="20"/>
                <w:szCs w:val="20"/>
              </w:rPr>
              <w:t xml:space="preserve"> masing-masing 33,3%. Dari </w:t>
            </w:r>
            <w:proofErr w:type="spellStart"/>
            <w:r w:rsidRPr="00D33F23">
              <w:rPr>
                <w:rFonts w:ascii="Nirmala UI" w:hAnsi="Nirmala UI" w:cs="Nirmala UI"/>
                <w:sz w:val="20"/>
                <w:szCs w:val="20"/>
              </w:rPr>
              <w:t>hasil</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analisis</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jawaban</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mahasiswa</w:t>
            </w:r>
            <w:proofErr w:type="spellEnd"/>
            <w:r w:rsidRPr="00D33F23">
              <w:rPr>
                <w:rFonts w:ascii="Nirmala UI" w:hAnsi="Nirmala UI" w:cs="Nirmala UI"/>
                <w:sz w:val="20"/>
                <w:szCs w:val="20"/>
              </w:rPr>
              <w:t xml:space="preserve">, pada masing-masing </w:t>
            </w:r>
            <w:proofErr w:type="spellStart"/>
            <w:r w:rsidRPr="00D33F23">
              <w:rPr>
                <w:rFonts w:ascii="Nirmala UI" w:hAnsi="Nirmala UI" w:cs="Nirmala UI"/>
                <w:sz w:val="20"/>
                <w:szCs w:val="20"/>
              </w:rPr>
              <w:t>indikator</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pemahaman</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konseptual</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matematis</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kesalahan</w:t>
            </w:r>
            <w:proofErr w:type="spellEnd"/>
            <w:r w:rsidRPr="00D33F23">
              <w:rPr>
                <w:rFonts w:ascii="Nirmala UI" w:hAnsi="Nirmala UI" w:cs="Nirmala UI"/>
                <w:sz w:val="20"/>
                <w:szCs w:val="20"/>
              </w:rPr>
              <w:t xml:space="preserve"> yang paling </w:t>
            </w:r>
            <w:proofErr w:type="spellStart"/>
            <w:r w:rsidRPr="00D33F23">
              <w:rPr>
                <w:rFonts w:ascii="Nirmala UI" w:hAnsi="Nirmala UI" w:cs="Nirmala UI"/>
                <w:sz w:val="20"/>
                <w:szCs w:val="20"/>
              </w:rPr>
              <w:t>banyak</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dilakukan</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mahasiswa</w:t>
            </w:r>
            <w:proofErr w:type="spellEnd"/>
            <w:r w:rsidRPr="00D33F23">
              <w:rPr>
                <w:rFonts w:ascii="Nirmala UI" w:hAnsi="Nirmala UI" w:cs="Nirmala UI"/>
                <w:sz w:val="20"/>
                <w:szCs w:val="20"/>
              </w:rPr>
              <w:t xml:space="preserve"> adalah pada </w:t>
            </w:r>
            <w:proofErr w:type="spellStart"/>
            <w:r w:rsidRPr="00D33F23">
              <w:rPr>
                <w:rFonts w:ascii="Nirmala UI" w:hAnsi="Nirmala UI" w:cs="Nirmala UI"/>
                <w:sz w:val="20"/>
                <w:szCs w:val="20"/>
              </w:rPr>
              <w:t>indikator</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keenam</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yaitu</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mengembangkan</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syarat</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perlu</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atau</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cukup</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dari</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suatu</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konsep</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yakni</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hanya</w:t>
            </w:r>
            <w:proofErr w:type="spellEnd"/>
            <w:r w:rsidRPr="00D33F23">
              <w:rPr>
                <w:rFonts w:ascii="Nirmala UI" w:hAnsi="Nirmala UI" w:cs="Nirmala UI"/>
                <w:sz w:val="20"/>
                <w:szCs w:val="20"/>
              </w:rPr>
              <w:t xml:space="preserve"> 2 </w:t>
            </w:r>
            <w:proofErr w:type="spellStart"/>
            <w:r w:rsidRPr="00D33F23">
              <w:rPr>
                <w:rFonts w:ascii="Nirmala UI" w:hAnsi="Nirmala UI" w:cs="Nirmala UI"/>
                <w:sz w:val="20"/>
                <w:szCs w:val="20"/>
              </w:rPr>
              <w:t>dari</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seluruh</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mahasiswa</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mampu</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menjawab</w:t>
            </w:r>
            <w:proofErr w:type="spellEnd"/>
            <w:r w:rsidRPr="00D33F23">
              <w:rPr>
                <w:rFonts w:ascii="Nirmala UI" w:hAnsi="Nirmala UI" w:cs="Nirmala UI"/>
                <w:sz w:val="20"/>
                <w:szCs w:val="20"/>
              </w:rPr>
              <w:t xml:space="preserve"> </w:t>
            </w:r>
            <w:proofErr w:type="spellStart"/>
            <w:r w:rsidRPr="00D33F23">
              <w:rPr>
                <w:rFonts w:ascii="Nirmala UI" w:hAnsi="Nirmala UI" w:cs="Nirmala UI"/>
                <w:sz w:val="20"/>
                <w:szCs w:val="20"/>
              </w:rPr>
              <w:t>benar</w:t>
            </w:r>
            <w:proofErr w:type="spellEnd"/>
            <w:r w:rsidRPr="00D33F23">
              <w:rPr>
                <w:rFonts w:ascii="Nirmala UI" w:hAnsi="Nirmala UI" w:cs="Nirmala UI"/>
                <w:sz w:val="20"/>
                <w:szCs w:val="20"/>
              </w:rPr>
              <w:t>.</w:t>
            </w:r>
          </w:p>
          <w:p w14:paraId="443BD5AD" w14:textId="77777777" w:rsidR="00D33F23" w:rsidRPr="00E34FB6" w:rsidRDefault="00D33F23" w:rsidP="00B8460F">
            <w:pPr>
              <w:jc w:val="both"/>
              <w:rPr>
                <w:rFonts w:ascii="Nirmala UI" w:hAnsi="Nirmala UI" w:cs="Nirmala UI"/>
                <w:sz w:val="20"/>
                <w:szCs w:val="20"/>
              </w:rPr>
            </w:pPr>
          </w:p>
        </w:tc>
      </w:tr>
      <w:tr w:rsidR="00355673" w14:paraId="11310CC9" w14:textId="77777777">
        <w:trPr>
          <w:trHeight w:val="2498"/>
        </w:trPr>
        <w:tc>
          <w:tcPr>
            <w:tcW w:w="2385" w:type="dxa"/>
            <w:tcBorders>
              <w:top w:val="nil"/>
            </w:tcBorders>
          </w:tcPr>
          <w:p w14:paraId="622D3002" w14:textId="06989F92" w:rsidR="005839BE" w:rsidRDefault="00EA512D">
            <w:pPr>
              <w:widowControl w:val="0"/>
              <w:pBdr>
                <w:top w:val="nil"/>
                <w:left w:val="nil"/>
                <w:bottom w:val="nil"/>
                <w:right w:val="nil"/>
                <w:between w:val="nil"/>
              </w:pBdr>
              <w:spacing w:line="276" w:lineRule="auto"/>
              <w:rPr>
                <w:rFonts w:ascii="Nirmala UI" w:eastAsia="Nirmala UI" w:hAnsi="Nirmala UI" w:cs="Nirmala UI"/>
                <w:i/>
                <w:color w:val="000000"/>
                <w:sz w:val="20"/>
                <w:szCs w:val="20"/>
              </w:rPr>
            </w:pPr>
            <w:r w:rsidRPr="00EA512D">
              <w:rPr>
                <w:rFonts w:ascii="Nirmala UI" w:eastAsia="Nirmala UI" w:hAnsi="Nirmala UI" w:cs="Nirmala UI"/>
                <w:i/>
                <w:color w:val="000000"/>
                <w:sz w:val="20"/>
                <w:szCs w:val="20"/>
              </w:rPr>
              <w:lastRenderedPageBreak/>
              <w:t>Mathematical Conceptual Understanding, Mathematical Proficiency, Logic</w:t>
            </w:r>
          </w:p>
        </w:tc>
        <w:tc>
          <w:tcPr>
            <w:tcW w:w="6227" w:type="dxa"/>
            <w:tcBorders>
              <w:top w:val="single" w:sz="18" w:space="0" w:color="8EAADB"/>
              <w:bottom w:val="single" w:sz="18" w:space="0" w:color="8EAADB"/>
            </w:tcBorders>
            <w:shd w:val="clear" w:color="auto" w:fill="F2F2F2"/>
          </w:tcPr>
          <w:p w14:paraId="7A979A75" w14:textId="3830DB74" w:rsidR="005839BE" w:rsidRDefault="00D33F23">
            <w:pPr>
              <w:pBdr>
                <w:top w:val="nil"/>
                <w:left w:val="nil"/>
                <w:bottom w:val="nil"/>
                <w:right w:val="nil"/>
                <w:between w:val="nil"/>
              </w:pBdr>
              <w:jc w:val="both"/>
              <w:rPr>
                <w:rFonts w:ascii="Nirmala UI" w:hAnsi="Nirmala UI" w:cs="Nirmala UI"/>
                <w:i/>
                <w:iCs/>
                <w:sz w:val="20"/>
                <w:szCs w:val="20"/>
              </w:rPr>
            </w:pPr>
            <w:bookmarkStart w:id="0" w:name="_heading=h.2et92p0" w:colFirst="0" w:colLast="0"/>
            <w:bookmarkEnd w:id="0"/>
            <w:r w:rsidRPr="00D33F23">
              <w:rPr>
                <w:rFonts w:ascii="Nirmala UI" w:eastAsia="Cambria" w:hAnsi="Nirmala UI" w:cs="Nirmala UI"/>
                <w:i/>
                <w:iCs/>
                <w:sz w:val="20"/>
                <w:szCs w:val="20"/>
              </w:rPr>
              <w:t xml:space="preserve">Mathematical proficiency is one of the treatises to indicate the success of learning mathematics. One component of mathematical proficiency is Mathematical Conceptual Understanding, with 6 indicators of it. This is descriptive quantitative research and continued with answer analysis of 44 Mathematics Education students of the first batch at IAIN </w:t>
            </w:r>
            <w:proofErr w:type="spellStart"/>
            <w:r w:rsidRPr="00D33F23">
              <w:rPr>
                <w:rFonts w:ascii="Nirmala UI" w:eastAsia="Cambria" w:hAnsi="Nirmala UI" w:cs="Nirmala UI"/>
                <w:i/>
                <w:iCs/>
                <w:sz w:val="20"/>
                <w:szCs w:val="20"/>
              </w:rPr>
              <w:t>Ponorogo</w:t>
            </w:r>
            <w:proofErr w:type="spellEnd"/>
            <w:r w:rsidRPr="00D33F23">
              <w:rPr>
                <w:rFonts w:ascii="Nirmala UI" w:eastAsia="Cambria" w:hAnsi="Nirmala UI" w:cs="Nirmala UI"/>
                <w:i/>
                <w:iCs/>
                <w:sz w:val="20"/>
                <w:szCs w:val="20"/>
              </w:rPr>
              <w:t xml:space="preserve"> in the Academic Year 2022-2023. This study focuses on analyzing descriptively students' conceptual understanding of logic in term diagnostic assessment results i.e. students' majors at the previous education level. Data were obtained from the students' scores and answers to Logic material. Based on the results, known that the conceptual understanding of students is still relatively low as it is below 70%. For details, the average student's conceptual understanding percentage from science majors is 52.3%, social sciences majors are 43.3%, and religion and vocational majors are 33.3%. The common mistakes that students made were in the sixth indicator, i.e. developing necessary or sufficient terms of a concept which only 2 of all students answered correctly.</w:t>
            </w:r>
          </w:p>
          <w:p w14:paraId="70C4C922" w14:textId="3F027B60" w:rsidR="006E1D79" w:rsidRDefault="006E1D79">
            <w:pPr>
              <w:pBdr>
                <w:top w:val="nil"/>
                <w:left w:val="nil"/>
                <w:bottom w:val="nil"/>
                <w:right w:val="nil"/>
                <w:between w:val="nil"/>
              </w:pBdr>
              <w:jc w:val="both"/>
              <w:rPr>
                <w:rFonts w:ascii="Nirmala UI" w:hAnsi="Nirmala UI" w:cs="Nirmala UI"/>
                <w:i/>
                <w:iCs/>
                <w:sz w:val="20"/>
                <w:szCs w:val="20"/>
              </w:rPr>
            </w:pPr>
            <w:r>
              <w:rPr>
                <w:noProof/>
              </w:rPr>
              <w:drawing>
                <wp:anchor distT="0" distB="0" distL="114300" distR="114300" simplePos="0" relativeHeight="251659264" behindDoc="0" locked="0" layoutInCell="1" allowOverlap="1" wp14:anchorId="11293F6B" wp14:editId="3F14681C">
                  <wp:simplePos x="0" y="0"/>
                  <wp:positionH relativeFrom="column">
                    <wp:posOffset>26670</wp:posOffset>
                  </wp:positionH>
                  <wp:positionV relativeFrom="paragraph">
                    <wp:posOffset>113665</wp:posOffset>
                  </wp:positionV>
                  <wp:extent cx="734400" cy="734400"/>
                  <wp:effectExtent l="0" t="0" r="0" b="0"/>
                  <wp:wrapNone/>
                  <wp:docPr id="72" name="image1.png"/>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11"/>
                          <a:stretch>
                            <a:fillRect/>
                          </a:stretch>
                        </pic:blipFill>
                        <pic:spPr>
                          <a:xfrm>
                            <a:off x="0" y="0"/>
                            <a:ext cx="734400" cy="734400"/>
                          </a:xfrm>
                          <a:prstGeom prst="rect">
                            <a:avLst/>
                          </a:prstGeom>
                        </pic:spPr>
                      </pic:pic>
                    </a:graphicData>
                  </a:graphic>
                </wp:anchor>
              </w:drawing>
            </w:r>
          </w:p>
          <w:p w14:paraId="5C2E9979" w14:textId="1EE4E0CF" w:rsidR="006E1D79" w:rsidRPr="00E34FB6" w:rsidRDefault="006E1D79">
            <w:pPr>
              <w:pBdr>
                <w:top w:val="nil"/>
                <w:left w:val="nil"/>
                <w:bottom w:val="nil"/>
                <w:right w:val="nil"/>
                <w:between w:val="nil"/>
              </w:pBdr>
              <w:jc w:val="both"/>
              <w:rPr>
                <w:rFonts w:ascii="Nirmala UI" w:eastAsia="Nirmala UI" w:hAnsi="Nirmala UI" w:cs="Nirmala UI"/>
                <w:i/>
                <w:iCs/>
                <w:color w:val="000000"/>
                <w:sz w:val="16"/>
                <w:szCs w:val="16"/>
              </w:rPr>
            </w:pPr>
          </w:p>
          <w:p w14:paraId="2C867B08" w14:textId="34F891EA" w:rsidR="006E1D79" w:rsidRDefault="006E1D79">
            <w:pPr>
              <w:pBdr>
                <w:top w:val="nil"/>
                <w:left w:val="nil"/>
                <w:bottom w:val="nil"/>
                <w:right w:val="nil"/>
                <w:between w:val="nil"/>
              </w:pBdr>
              <w:ind w:right="149"/>
              <w:jc w:val="right"/>
              <w:rPr>
                <w:rFonts w:ascii="Nirmala UI" w:eastAsia="Nirmala UI" w:hAnsi="Nirmala UI" w:cs="Nirmala UI"/>
                <w:color w:val="000000"/>
                <w:sz w:val="16"/>
                <w:szCs w:val="16"/>
              </w:rPr>
            </w:pPr>
          </w:p>
          <w:p w14:paraId="250D83A0" w14:textId="00B80187" w:rsidR="005839BE" w:rsidRDefault="005839BE">
            <w:pPr>
              <w:pBdr>
                <w:top w:val="nil"/>
                <w:left w:val="nil"/>
                <w:bottom w:val="nil"/>
                <w:right w:val="nil"/>
                <w:between w:val="nil"/>
              </w:pBdr>
              <w:ind w:right="149"/>
              <w:jc w:val="right"/>
              <w:rPr>
                <w:rFonts w:ascii="Nirmala UI" w:eastAsia="Nirmala UI" w:hAnsi="Nirmala UI" w:cs="Nirmala UI"/>
                <w:color w:val="000000"/>
                <w:sz w:val="16"/>
                <w:szCs w:val="16"/>
              </w:rPr>
            </w:pPr>
          </w:p>
          <w:p w14:paraId="127F5430" w14:textId="77777777" w:rsidR="005839BE" w:rsidRDefault="005839BE">
            <w:pPr>
              <w:pBdr>
                <w:top w:val="nil"/>
                <w:left w:val="nil"/>
                <w:bottom w:val="nil"/>
                <w:right w:val="nil"/>
                <w:between w:val="nil"/>
              </w:pBdr>
              <w:ind w:right="149"/>
              <w:jc w:val="right"/>
              <w:rPr>
                <w:rFonts w:ascii="Nirmala UI" w:eastAsia="Nirmala UI" w:hAnsi="Nirmala UI" w:cs="Nirmala UI"/>
                <w:color w:val="000000"/>
                <w:sz w:val="16"/>
                <w:szCs w:val="16"/>
              </w:rPr>
            </w:pPr>
          </w:p>
          <w:p w14:paraId="39CD7EB8" w14:textId="77777777" w:rsidR="005839BE" w:rsidRDefault="005839BE">
            <w:pPr>
              <w:pBdr>
                <w:top w:val="nil"/>
                <w:left w:val="nil"/>
                <w:bottom w:val="nil"/>
                <w:right w:val="nil"/>
                <w:between w:val="nil"/>
              </w:pBdr>
              <w:ind w:right="149"/>
              <w:jc w:val="right"/>
              <w:rPr>
                <w:rFonts w:ascii="Nirmala UI" w:eastAsia="Nirmala UI" w:hAnsi="Nirmala UI" w:cs="Nirmala UI"/>
                <w:color w:val="000000"/>
                <w:sz w:val="16"/>
                <w:szCs w:val="16"/>
              </w:rPr>
            </w:pPr>
          </w:p>
          <w:p w14:paraId="1B83250C" w14:textId="77777777" w:rsidR="005839BE" w:rsidRDefault="005839BE">
            <w:pPr>
              <w:pBdr>
                <w:top w:val="nil"/>
                <w:left w:val="nil"/>
                <w:bottom w:val="nil"/>
                <w:right w:val="nil"/>
                <w:between w:val="nil"/>
              </w:pBdr>
              <w:ind w:right="149"/>
              <w:rPr>
                <w:rFonts w:ascii="Nirmala UI" w:eastAsia="Nirmala UI" w:hAnsi="Nirmala UI" w:cs="Nirmala UI"/>
                <w:color w:val="000000"/>
                <w:sz w:val="16"/>
                <w:szCs w:val="16"/>
              </w:rPr>
            </w:pPr>
          </w:p>
        </w:tc>
      </w:tr>
    </w:tbl>
    <w:p w14:paraId="21C4432D" w14:textId="77777777" w:rsidR="005839BE" w:rsidRDefault="005839BE">
      <w:pPr>
        <w:spacing w:after="0" w:line="360" w:lineRule="auto"/>
        <w:jc w:val="both"/>
        <w:rPr>
          <w:rFonts w:ascii="Nirmala UI" w:eastAsia="Nirmala UI" w:hAnsi="Nirmala UI" w:cs="Nirmala UI"/>
          <w:b/>
        </w:rPr>
      </w:pPr>
    </w:p>
    <w:p w14:paraId="0151EC1E" w14:textId="77777777" w:rsidR="005839BE" w:rsidRDefault="00000000">
      <w:pPr>
        <w:spacing w:after="0" w:line="360" w:lineRule="auto"/>
        <w:jc w:val="both"/>
        <w:rPr>
          <w:rFonts w:ascii="Nirmala UI" w:eastAsia="Nirmala UI" w:hAnsi="Nirmala UI" w:cs="Nirmala UI"/>
          <w:b/>
        </w:rPr>
        <w:sectPr w:rsidR="005839BE" w:rsidSect="0002741D">
          <w:headerReference w:type="even" r:id="rId12"/>
          <w:headerReference w:type="default" r:id="rId13"/>
          <w:footerReference w:type="even" r:id="rId14"/>
          <w:footerReference w:type="default" r:id="rId15"/>
          <w:headerReference w:type="first" r:id="rId16"/>
          <w:footerReference w:type="first" r:id="rId17"/>
          <w:pgSz w:w="11906" w:h="16838"/>
          <w:pgMar w:top="1701" w:right="1701" w:bottom="1701" w:left="1701" w:header="709" w:footer="709" w:gutter="0"/>
          <w:pgNumType w:start="71"/>
          <w:cols w:space="720"/>
          <w:titlePg/>
        </w:sectPr>
      </w:pPr>
      <w:r>
        <w:rPr>
          <w:rFonts w:ascii="Nirmala UI" w:eastAsia="Nirmala UI" w:hAnsi="Nirmala UI" w:cs="Nirmala UI"/>
          <w:b/>
        </w:rPr>
        <w:t>INTRODUCTION</w:t>
      </w:r>
    </w:p>
    <w:p w14:paraId="3EDBFB69" w14:textId="77777777" w:rsidR="00E34FB6" w:rsidRDefault="00000000">
      <w:pPr>
        <w:spacing w:after="0" w:line="360" w:lineRule="auto"/>
        <w:ind w:firstLine="720"/>
        <w:jc w:val="both"/>
        <w:rPr>
          <w:rFonts w:ascii="Nirmala UI" w:eastAsia="Nirmala UI" w:hAnsi="Nirmala UI" w:cs="Nirmala UI"/>
        </w:rPr>
      </w:pPr>
      <w:r w:rsidRPr="00E34FB6">
        <w:rPr>
          <w:rFonts w:ascii="Nirmala UI" w:eastAsia="Nirmala UI" w:hAnsi="Nirmala UI" w:cs="Nirmala UI"/>
        </w:rPr>
        <w:t>Mathematics is a basic science which is also called the mother of science. This is because mathematics has an important role and is closely related to various scientific disciplines.</w:t>
      </w:r>
      <w:r>
        <w:rPr>
          <w:rFonts w:ascii="Nirmala UI" w:eastAsia="Nirmala UI" w:hAnsi="Nirmala UI" w:cs="Nirmala UI"/>
        </w:rPr>
        <w:t xml:space="preserve"> </w:t>
      </w:r>
      <w:r w:rsidRPr="00E34FB6">
        <w:rPr>
          <w:rFonts w:ascii="Nirmala UI" w:eastAsia="Nirmala UI" w:hAnsi="Nirmala UI" w:cs="Nirmala UI"/>
        </w:rPr>
        <w:t xml:space="preserve">Mathematics is also the basis for technological </w:t>
      </w:r>
      <w:proofErr w:type="gramStart"/>
      <w:r w:rsidRPr="00E34FB6">
        <w:rPr>
          <w:rFonts w:ascii="Nirmala UI" w:eastAsia="Nirmala UI" w:hAnsi="Nirmala UI" w:cs="Nirmala UI"/>
        </w:rPr>
        <w:t>development</w:t>
      </w:r>
      <w:proofErr w:type="gramEnd"/>
      <w:r w:rsidRPr="00E34FB6">
        <w:rPr>
          <w:rFonts w:ascii="Nirmala UI" w:eastAsia="Nirmala UI" w:hAnsi="Nirmala UI" w:cs="Nirmala UI"/>
        </w:rPr>
        <w:t xml:space="preserve"> and </w:t>
      </w:r>
      <w:r>
        <w:rPr>
          <w:rFonts w:ascii="Nirmala UI" w:eastAsia="Nirmala UI" w:hAnsi="Nirmala UI" w:cs="Nirmala UI"/>
        </w:rPr>
        <w:t>it can</w:t>
      </w:r>
      <w:r w:rsidRPr="00E34FB6">
        <w:rPr>
          <w:rFonts w:ascii="Nirmala UI" w:eastAsia="Nirmala UI" w:hAnsi="Nirmala UI" w:cs="Nirmala UI"/>
        </w:rPr>
        <w:t xml:space="preserve"> improve human reasoning power. Therefore, mathematics is always taught at every education</w:t>
      </w:r>
      <w:r w:rsidR="0019415D">
        <w:rPr>
          <w:rFonts w:ascii="Nirmala UI" w:eastAsia="Nirmala UI" w:hAnsi="Nirmala UI" w:cs="Nirmala UI"/>
        </w:rPr>
        <w:t xml:space="preserve"> level</w:t>
      </w:r>
      <w:r w:rsidRPr="00E34FB6">
        <w:rPr>
          <w:rFonts w:ascii="Nirmala UI" w:eastAsia="Nirmala UI" w:hAnsi="Nirmala UI" w:cs="Nirmala UI"/>
        </w:rPr>
        <w:t>, from elementary school to university level.</w:t>
      </w:r>
      <w:r>
        <w:rPr>
          <w:rFonts w:ascii="Nirmala UI" w:eastAsia="Nirmala UI" w:hAnsi="Nirmala UI" w:cs="Nirmala UI"/>
        </w:rPr>
        <w:t xml:space="preserve"> </w:t>
      </w:r>
    </w:p>
    <w:p w14:paraId="1848D40C" w14:textId="77777777" w:rsidR="00E34FB6" w:rsidRDefault="00000000">
      <w:pPr>
        <w:spacing w:after="0" w:line="360" w:lineRule="auto"/>
        <w:ind w:firstLine="720"/>
        <w:jc w:val="both"/>
        <w:rPr>
          <w:rFonts w:ascii="Nirmala UI" w:eastAsia="Nirmala UI" w:hAnsi="Nirmala UI" w:cs="Nirmala UI"/>
        </w:rPr>
      </w:pPr>
      <w:r w:rsidRPr="00E34FB6">
        <w:rPr>
          <w:rFonts w:ascii="Nirmala UI" w:eastAsia="Nirmala UI" w:hAnsi="Nirmala UI" w:cs="Nirmala UI"/>
        </w:rPr>
        <w:t xml:space="preserve">Compared with other scientific disciplines, mathematics has different characteristics. </w:t>
      </w:r>
      <w:r w:rsidR="0019415D">
        <w:rPr>
          <w:rFonts w:ascii="Nirmala UI" w:eastAsia="Nirmala UI" w:hAnsi="Nirmala UI" w:cs="Nirmala UI"/>
        </w:rPr>
        <w:t>Viewed</w:t>
      </w:r>
      <w:r w:rsidRPr="00E34FB6">
        <w:rPr>
          <w:rFonts w:ascii="Nirmala UI" w:eastAsia="Nirmala UI" w:hAnsi="Nirmala UI" w:cs="Nirmala UI"/>
        </w:rPr>
        <w:t xml:space="preserve"> from the objects studied, mathematics studies direct and </w:t>
      </w:r>
      <w:r w:rsidRPr="00E34FB6">
        <w:rPr>
          <w:rFonts w:ascii="Nirmala UI" w:eastAsia="Nirmala UI" w:hAnsi="Nirmala UI" w:cs="Nirmala UI"/>
        </w:rPr>
        <w:t>indirect objects. Direct objects relate to the content of the mathematical material itself, and indirect objects relate to mental processes that occur in thinking activities, including abilities in problem-solving, logical, critical, systematic, and creative thinking. Overall, mathematics has stages of learning</w:t>
      </w:r>
      <w:r w:rsidR="009E0C21">
        <w:rPr>
          <w:rFonts w:ascii="Nirmala UI" w:eastAsia="Nirmala UI" w:hAnsi="Nirmala UI" w:cs="Nirmala UI"/>
        </w:rPr>
        <w:t xml:space="preserve"> </w:t>
      </w:r>
      <w:r w:rsidR="009E0C21" w:rsidRPr="00907DEB">
        <w:rPr>
          <w:rFonts w:ascii="Nirmala UI" w:hAnsi="Nirmala UI" w:cs="Nirmala UI"/>
        </w:rPr>
        <w:fldChar w:fldCharType="begin" w:fldLock="1"/>
      </w:r>
      <w:r w:rsidR="009E0C21" w:rsidRPr="00907DEB">
        <w:rPr>
          <w:rFonts w:ascii="Nirmala UI" w:hAnsi="Nirmala UI" w:cs="Nirmala UI"/>
        </w:rPr>
        <w:instrText>ADDIN CSL_CITATION {"citationItems":[{"id":"ITEM-1","itemData":{"author":[{"dropping-particle":"","family":"Sutiarso","given":"Sugeng","non-dropping-particle":"","parse-names":false,"suffix":""}],"container-title":"Pendidikan dan Penerapan MIPA","id":"ITEM-1","issued":{"date-parts":[["2009"]]},"page":"527-530","title":"Scaffolding dalam Pembelajaran MatematikaSutiarso, S. (2009). Scaffolding dalam Pembelajaran Matematika. In Pendidikan dan Penerapan MIPA (pp. 527–530). Yogyakarta: Universitas Negeri Yogyakarta.","type":"paper-conference"},"uris":["http://www.mendeley.com/documents/?uuid=f133dee6-1000-456b-b8bc-eaeb867e42e1"]}],"mendeley":{"formattedCitation":"(Sutiarso, 2009)","plainTextFormattedCitation":"(Sutiarso, 2009)","previouslyFormattedCitation":"(Sutiarso, 2009)"},"properties":{"noteIndex":0},"schema":"https://github.com/citation-style-language/schema/raw/master/csl-citation.json"}</w:instrText>
      </w:r>
      <w:r w:rsidR="009E0C21" w:rsidRPr="00907DEB">
        <w:rPr>
          <w:rFonts w:ascii="Nirmala UI" w:hAnsi="Nirmala UI" w:cs="Nirmala UI"/>
        </w:rPr>
        <w:fldChar w:fldCharType="separate"/>
      </w:r>
      <w:r w:rsidR="009E0C21" w:rsidRPr="00907DEB">
        <w:rPr>
          <w:rFonts w:ascii="Nirmala UI" w:hAnsi="Nirmala UI" w:cs="Nirmala UI"/>
          <w:noProof/>
        </w:rPr>
        <w:t>(</w:t>
      </w:r>
      <w:r w:rsidR="009E0C21">
        <w:rPr>
          <w:rFonts w:ascii="Nirmala UI" w:hAnsi="Nirmala UI" w:cs="Nirmala UI"/>
          <w:noProof/>
        </w:rPr>
        <w:t>Ababil &amp; Septianawati, 2021</w:t>
      </w:r>
      <w:r w:rsidR="009E0C21" w:rsidRPr="00907DEB">
        <w:rPr>
          <w:rFonts w:ascii="Nirmala UI" w:hAnsi="Nirmala UI" w:cs="Nirmala UI"/>
          <w:noProof/>
        </w:rPr>
        <w:t>)</w:t>
      </w:r>
      <w:r w:rsidR="009E0C21" w:rsidRPr="00907DEB">
        <w:rPr>
          <w:rFonts w:ascii="Nirmala UI" w:hAnsi="Nirmala UI" w:cs="Nirmala UI"/>
        </w:rPr>
        <w:fldChar w:fldCharType="end"/>
      </w:r>
      <w:r w:rsidRPr="00E34FB6">
        <w:rPr>
          <w:rFonts w:ascii="Nirmala UI" w:eastAsia="Nirmala UI" w:hAnsi="Nirmala UI" w:cs="Nirmala UI"/>
        </w:rPr>
        <w:t>. Hierarchically, mathematics learning at higher levels is more formal and abstract when compared to mathematics learning at</w:t>
      </w:r>
      <w:r w:rsidR="0019415D">
        <w:rPr>
          <w:rFonts w:ascii="Nirmala UI" w:eastAsia="Nirmala UI" w:hAnsi="Nirmala UI" w:cs="Nirmala UI"/>
        </w:rPr>
        <w:t xml:space="preserve"> </w:t>
      </w:r>
      <w:r w:rsidRPr="00E34FB6">
        <w:rPr>
          <w:rFonts w:ascii="Nirmala UI" w:eastAsia="Nirmala UI" w:hAnsi="Nirmala UI" w:cs="Nirmala UI"/>
        </w:rPr>
        <w:t>lower levels (Ernest et al., 2016). Therefore, studying mathematics at the university level also requires high mathematical skills.</w:t>
      </w:r>
    </w:p>
    <w:p w14:paraId="3CFB9AB0" w14:textId="77777777" w:rsidR="00E34FB6" w:rsidRPr="00E34FB6" w:rsidRDefault="00000000" w:rsidP="00E34FB6">
      <w:pPr>
        <w:spacing w:after="0" w:line="360" w:lineRule="auto"/>
        <w:ind w:firstLine="720"/>
        <w:jc w:val="both"/>
        <w:rPr>
          <w:rFonts w:ascii="Nirmala UI" w:eastAsia="Nirmala UI" w:hAnsi="Nirmala UI" w:cs="Nirmala UI"/>
        </w:rPr>
      </w:pPr>
      <w:r w:rsidRPr="00E34FB6">
        <w:rPr>
          <w:rFonts w:ascii="Nirmala UI" w:eastAsia="Nirmala UI" w:hAnsi="Nirmala UI" w:cs="Nirmala UI"/>
        </w:rPr>
        <w:lastRenderedPageBreak/>
        <w:t xml:space="preserve">Mathematical </w:t>
      </w:r>
      <w:r>
        <w:rPr>
          <w:rFonts w:ascii="Nirmala UI" w:eastAsia="Nirmala UI" w:hAnsi="Nirmala UI" w:cs="Nirmala UI"/>
        </w:rPr>
        <w:t>proficiency is</w:t>
      </w:r>
      <w:r w:rsidRPr="00E34FB6">
        <w:rPr>
          <w:rFonts w:ascii="Nirmala UI" w:eastAsia="Nirmala UI" w:hAnsi="Nirmala UI" w:cs="Nirmala UI"/>
        </w:rPr>
        <w:t xml:space="preserve"> a </w:t>
      </w:r>
      <w:r>
        <w:rPr>
          <w:rFonts w:ascii="Nirmala UI" w:eastAsia="Nirmala UI" w:hAnsi="Nirmala UI" w:cs="Nirmala UI"/>
        </w:rPr>
        <w:t>treatise</w:t>
      </w:r>
      <w:r w:rsidRPr="00E34FB6">
        <w:rPr>
          <w:rFonts w:ascii="Nirmala UI" w:eastAsia="Nirmala UI" w:hAnsi="Nirmala UI" w:cs="Nirmala UI"/>
        </w:rPr>
        <w:t xml:space="preserve"> on achieving success in learning mathematics. Furthermore, mathematical </w:t>
      </w:r>
      <w:r w:rsidR="00FB0F1E">
        <w:rPr>
          <w:rFonts w:ascii="Nirmala UI" w:eastAsia="Nirmala UI" w:hAnsi="Nirmala UI" w:cs="Nirmala UI"/>
        </w:rPr>
        <w:t>proficiency</w:t>
      </w:r>
      <w:r w:rsidRPr="00E34FB6">
        <w:rPr>
          <w:rFonts w:ascii="Nirmala UI" w:eastAsia="Nirmala UI" w:hAnsi="Nirmala UI" w:cs="Nirmala UI"/>
        </w:rPr>
        <w:t xml:space="preserve"> consist</w:t>
      </w:r>
      <w:r w:rsidR="00FB0F1E">
        <w:rPr>
          <w:rFonts w:ascii="Nirmala UI" w:eastAsia="Nirmala UI" w:hAnsi="Nirmala UI" w:cs="Nirmala UI"/>
        </w:rPr>
        <w:t>s</w:t>
      </w:r>
      <w:r w:rsidRPr="00E34FB6">
        <w:rPr>
          <w:rFonts w:ascii="Nirmala UI" w:eastAsia="Nirmala UI" w:hAnsi="Nirmala UI" w:cs="Nirmala UI"/>
        </w:rPr>
        <w:t xml:space="preserve"> of (1) conceptual understanding, (2) procedural fluency, (3) strategic competence, (4) adaptive reasoning, and (5) productive disposition (Barham, 2020; Corrêa &amp; Haslam, 2020; Irawan, 2018; </w:t>
      </w:r>
      <w:proofErr w:type="spellStart"/>
      <w:r w:rsidRPr="00E34FB6">
        <w:rPr>
          <w:rFonts w:ascii="Nirmala UI" w:eastAsia="Nirmala UI" w:hAnsi="Nirmala UI" w:cs="Nirmala UI"/>
        </w:rPr>
        <w:t>Sudiarta</w:t>
      </w:r>
      <w:proofErr w:type="spellEnd"/>
      <w:r w:rsidRPr="00E34FB6">
        <w:rPr>
          <w:rFonts w:ascii="Nirmala UI" w:eastAsia="Nirmala UI" w:hAnsi="Nirmala UI" w:cs="Nirmala UI"/>
        </w:rPr>
        <w:t xml:space="preserve"> &amp; </w:t>
      </w:r>
      <w:proofErr w:type="spellStart"/>
      <w:r w:rsidRPr="00E34FB6">
        <w:rPr>
          <w:rFonts w:ascii="Nirmala UI" w:eastAsia="Nirmala UI" w:hAnsi="Nirmala UI" w:cs="Nirmala UI"/>
        </w:rPr>
        <w:t>Widana</w:t>
      </w:r>
      <w:proofErr w:type="spellEnd"/>
      <w:r w:rsidRPr="00E34FB6">
        <w:rPr>
          <w:rFonts w:ascii="Nirmala UI" w:eastAsia="Nirmala UI" w:hAnsi="Nirmala UI" w:cs="Nirmala UI"/>
        </w:rPr>
        <w:t>, 2019).</w:t>
      </w:r>
    </w:p>
    <w:p w14:paraId="1B6A32F9" w14:textId="77777777" w:rsidR="00E34FB6" w:rsidRDefault="00000000" w:rsidP="00E34FB6">
      <w:pPr>
        <w:spacing w:after="0" w:line="360" w:lineRule="auto"/>
        <w:ind w:firstLine="720"/>
        <w:jc w:val="both"/>
        <w:rPr>
          <w:rFonts w:ascii="Nirmala UI" w:eastAsia="Nirmala UI" w:hAnsi="Nirmala UI" w:cs="Nirmala UI"/>
        </w:rPr>
      </w:pPr>
      <w:r w:rsidRPr="00E34FB6">
        <w:rPr>
          <w:rFonts w:ascii="Nirmala UI" w:eastAsia="Nirmala UI" w:hAnsi="Nirmala UI" w:cs="Nirmala UI"/>
        </w:rPr>
        <w:t xml:space="preserve">Mathematical conceptual understanding includes understanding </w:t>
      </w:r>
      <w:r w:rsidR="0019415D">
        <w:rPr>
          <w:rFonts w:ascii="Nirmala UI" w:eastAsia="Nirmala UI" w:hAnsi="Nirmala UI" w:cs="Nirmala UI"/>
        </w:rPr>
        <w:t>Ma-thema</w:t>
      </w:r>
      <w:r w:rsidRPr="00E34FB6">
        <w:rPr>
          <w:rFonts w:ascii="Nirmala UI" w:eastAsia="Nirmala UI" w:hAnsi="Nirmala UI" w:cs="Nirmala UI"/>
        </w:rPr>
        <w:t xml:space="preserve">tical concepts, operations, and relationships (Irawan, 2018; </w:t>
      </w:r>
      <w:proofErr w:type="spellStart"/>
      <w:r w:rsidRPr="00E34FB6">
        <w:rPr>
          <w:rFonts w:ascii="Nirmala UI" w:eastAsia="Nirmala UI" w:hAnsi="Nirmala UI" w:cs="Nirmala UI"/>
        </w:rPr>
        <w:t>Nugraheni</w:t>
      </w:r>
      <w:proofErr w:type="spellEnd"/>
      <w:r w:rsidRPr="00E34FB6">
        <w:rPr>
          <w:rFonts w:ascii="Nirmala UI" w:eastAsia="Nirmala UI" w:hAnsi="Nirmala UI" w:cs="Nirmala UI"/>
        </w:rPr>
        <w:t xml:space="preserve"> et al., 2018b, 2018a; Wahyuni ​​&amp; </w:t>
      </w:r>
      <w:proofErr w:type="spellStart"/>
      <w:r w:rsidRPr="00E34FB6">
        <w:rPr>
          <w:rFonts w:ascii="Nirmala UI" w:eastAsia="Nirmala UI" w:hAnsi="Nirmala UI" w:cs="Nirmala UI"/>
        </w:rPr>
        <w:t>Kharimah</w:t>
      </w:r>
      <w:proofErr w:type="spellEnd"/>
      <w:r w:rsidRPr="00E34FB6">
        <w:rPr>
          <w:rFonts w:ascii="Nirmala UI" w:eastAsia="Nirmala UI" w:hAnsi="Nirmala UI" w:cs="Nirmala UI"/>
        </w:rPr>
        <w:t>, 2017). Furthermore, conceptual understanding is a skill</w:t>
      </w:r>
      <w:r w:rsidR="0019415D">
        <w:rPr>
          <w:rFonts w:ascii="Nirmala UI" w:eastAsia="Nirmala UI" w:hAnsi="Nirmala UI" w:cs="Nirmala UI"/>
        </w:rPr>
        <w:t xml:space="preserve"> </w:t>
      </w:r>
      <w:r w:rsidRPr="00E34FB6">
        <w:rPr>
          <w:rFonts w:ascii="Nirmala UI" w:eastAsia="Nirmala UI" w:hAnsi="Nirmala UI" w:cs="Nirmala UI"/>
        </w:rPr>
        <w:t xml:space="preserve">related to the </w:t>
      </w:r>
      <w:r w:rsidR="0019415D">
        <w:rPr>
          <w:rFonts w:ascii="Nirmala UI" w:eastAsia="Nirmala UI" w:hAnsi="Nirmala UI" w:cs="Nirmala UI"/>
        </w:rPr>
        <w:t xml:space="preserve">mathematical </w:t>
      </w:r>
      <w:r w:rsidRPr="00E34FB6">
        <w:rPr>
          <w:rFonts w:ascii="Nirmala UI" w:eastAsia="Nirmala UI" w:hAnsi="Nirmala UI" w:cs="Nirmala UI"/>
        </w:rPr>
        <w:t>conceptualize</w:t>
      </w:r>
      <w:r w:rsidR="0019415D">
        <w:rPr>
          <w:rFonts w:ascii="Nirmala UI" w:eastAsia="Nirmala UI" w:hAnsi="Nirmala UI" w:cs="Nirmala UI"/>
        </w:rPr>
        <w:t xml:space="preserve"> ability</w:t>
      </w:r>
      <w:r w:rsidRPr="00E34FB6">
        <w:rPr>
          <w:rFonts w:ascii="Nirmala UI" w:eastAsia="Nirmala UI" w:hAnsi="Nirmala UI" w:cs="Nirmala UI"/>
        </w:rPr>
        <w:t xml:space="preserve">, which includes mathematical operations, mathematical representations, and mathematical relations </w:t>
      </w:r>
      <w:proofErr w:type="spellStart"/>
      <w:r w:rsidR="0019415D">
        <w:rPr>
          <w:rFonts w:ascii="Nirmala UI" w:eastAsia="Nirmala UI" w:hAnsi="Nirmala UI" w:cs="Nirmala UI"/>
        </w:rPr>
        <w:t>i.e</w:t>
      </w:r>
      <w:proofErr w:type="spellEnd"/>
      <w:r w:rsidRPr="00E34FB6">
        <w:rPr>
          <w:rFonts w:ascii="Nirmala UI" w:eastAsia="Nirmala UI" w:hAnsi="Nirmala UI" w:cs="Nirmala UI"/>
        </w:rPr>
        <w:t xml:space="preserve"> linking between concepts and developing a concept (Corrêa &amp; Haslam, 2020; </w:t>
      </w:r>
      <w:proofErr w:type="spellStart"/>
      <w:r w:rsidRPr="00E34FB6">
        <w:rPr>
          <w:rFonts w:ascii="Nirmala UI" w:eastAsia="Nirmala UI" w:hAnsi="Nirmala UI" w:cs="Nirmala UI"/>
        </w:rPr>
        <w:t>Kholid</w:t>
      </w:r>
      <w:proofErr w:type="spellEnd"/>
      <w:r w:rsidRPr="00E34FB6">
        <w:rPr>
          <w:rFonts w:ascii="Nirmala UI" w:eastAsia="Nirmala UI" w:hAnsi="Nirmala UI" w:cs="Nirmala UI"/>
        </w:rPr>
        <w:t xml:space="preserve"> et al., 2021; </w:t>
      </w:r>
      <w:proofErr w:type="spellStart"/>
      <w:r w:rsidRPr="00E34FB6">
        <w:rPr>
          <w:rFonts w:ascii="Nirmala UI" w:eastAsia="Nirmala UI" w:hAnsi="Nirmala UI" w:cs="Nirmala UI"/>
        </w:rPr>
        <w:t>Nugraheni</w:t>
      </w:r>
      <w:proofErr w:type="spellEnd"/>
      <w:r w:rsidRPr="00E34FB6">
        <w:rPr>
          <w:rFonts w:ascii="Nirmala UI" w:eastAsia="Nirmala UI" w:hAnsi="Nirmala UI" w:cs="Nirmala UI"/>
        </w:rPr>
        <w:t xml:space="preserve"> et al., 2018b). </w:t>
      </w:r>
      <w:r w:rsidR="00E80F36">
        <w:rPr>
          <w:rFonts w:ascii="Nirmala UI" w:eastAsia="Nirmala UI" w:hAnsi="Nirmala UI" w:cs="Nirmala UI"/>
        </w:rPr>
        <w:t xml:space="preserve">These sources indicate that the </w:t>
      </w:r>
      <w:r w:rsidRPr="00E34FB6">
        <w:rPr>
          <w:rFonts w:ascii="Nirmala UI" w:eastAsia="Nirmala UI" w:hAnsi="Nirmala UI" w:cs="Nirmala UI"/>
        </w:rPr>
        <w:t xml:space="preserve">Indicators of mathematical conceptual understanding include: (1) carrying out mathematical operations related to a particular concept, (2) classifying an object based on whether or not the requirements of a concept, (3) providing examples or non-examples of a concept, (4) representing </w:t>
      </w:r>
      <w:r w:rsidR="00FB0F1E">
        <w:rPr>
          <w:rFonts w:ascii="Nirmala UI" w:eastAsia="Nirmala UI" w:hAnsi="Nirmala UI" w:cs="Nirmala UI"/>
        </w:rPr>
        <w:t xml:space="preserve">a </w:t>
      </w:r>
      <w:r w:rsidRPr="00E34FB6">
        <w:rPr>
          <w:rFonts w:ascii="Nirmala UI" w:eastAsia="Nirmala UI" w:hAnsi="Nirmala UI" w:cs="Nirmala UI"/>
        </w:rPr>
        <w:t>concept in</w:t>
      </w:r>
      <w:r w:rsidR="00FB0F1E">
        <w:rPr>
          <w:rFonts w:ascii="Nirmala UI" w:eastAsia="Nirmala UI" w:hAnsi="Nirmala UI" w:cs="Nirmala UI"/>
        </w:rPr>
        <w:t>to</w:t>
      </w:r>
      <w:r w:rsidRPr="00E34FB6">
        <w:rPr>
          <w:rFonts w:ascii="Nirmala UI" w:eastAsia="Nirmala UI" w:hAnsi="Nirmala UI" w:cs="Nirmala UI"/>
        </w:rPr>
        <w:t xml:space="preserve"> different ways, (5) connecting related </w:t>
      </w:r>
      <w:r w:rsidRPr="00E34FB6">
        <w:rPr>
          <w:rFonts w:ascii="Nirmala UI" w:eastAsia="Nirmala UI" w:hAnsi="Nirmala UI" w:cs="Nirmala UI"/>
        </w:rPr>
        <w:t xml:space="preserve">concepts, (6) developing necessary or sufficient conditions for a concept (Corrêa &amp; Haslam, 2020; </w:t>
      </w:r>
      <w:proofErr w:type="spellStart"/>
      <w:r w:rsidRPr="00E34FB6">
        <w:rPr>
          <w:rFonts w:ascii="Nirmala UI" w:eastAsia="Nirmala UI" w:hAnsi="Nirmala UI" w:cs="Nirmala UI"/>
        </w:rPr>
        <w:t>Kholid</w:t>
      </w:r>
      <w:proofErr w:type="spellEnd"/>
      <w:r w:rsidRPr="00E34FB6">
        <w:rPr>
          <w:rFonts w:ascii="Nirmala UI" w:eastAsia="Nirmala UI" w:hAnsi="Nirmala UI" w:cs="Nirmala UI"/>
        </w:rPr>
        <w:t xml:space="preserve"> et al., 2021; </w:t>
      </w:r>
      <w:proofErr w:type="spellStart"/>
      <w:r w:rsidRPr="00E34FB6">
        <w:rPr>
          <w:rFonts w:ascii="Nirmala UI" w:eastAsia="Nirmala UI" w:hAnsi="Nirmala UI" w:cs="Nirmala UI"/>
        </w:rPr>
        <w:t>Nugraheni</w:t>
      </w:r>
      <w:proofErr w:type="spellEnd"/>
      <w:r w:rsidRPr="00E34FB6">
        <w:rPr>
          <w:rFonts w:ascii="Nirmala UI" w:eastAsia="Nirmala UI" w:hAnsi="Nirmala UI" w:cs="Nirmala UI"/>
        </w:rPr>
        <w:t xml:space="preserve"> et al., 2018b).</w:t>
      </w:r>
    </w:p>
    <w:p w14:paraId="5432368C" w14:textId="77777777" w:rsidR="00FB0F1E" w:rsidRPr="00FB0F1E" w:rsidRDefault="00000000" w:rsidP="00FB0F1E">
      <w:pPr>
        <w:spacing w:after="0" w:line="360" w:lineRule="auto"/>
        <w:ind w:firstLine="720"/>
        <w:jc w:val="both"/>
        <w:rPr>
          <w:rFonts w:ascii="Nirmala UI" w:eastAsia="Nirmala UI" w:hAnsi="Nirmala UI" w:cs="Nirmala UI"/>
        </w:rPr>
      </w:pPr>
      <w:r w:rsidRPr="00FB0F1E">
        <w:rPr>
          <w:rFonts w:ascii="Nirmala UI" w:eastAsia="Nirmala UI" w:hAnsi="Nirmala UI" w:cs="Nirmala UI"/>
        </w:rPr>
        <w:t xml:space="preserve">Another source explains that mathematical conceptual understanding is a basic mathematical ability because this ability absolutely must be possessed by students to be able to solve mathematical problems. The indicators </w:t>
      </w:r>
      <w:r>
        <w:rPr>
          <w:rFonts w:ascii="Nirmala UI" w:eastAsia="Nirmala UI" w:hAnsi="Nirmala UI" w:cs="Nirmala UI"/>
        </w:rPr>
        <w:t>of</w:t>
      </w:r>
      <w:r w:rsidRPr="00FB0F1E">
        <w:rPr>
          <w:rFonts w:ascii="Nirmala UI" w:eastAsia="Nirmala UI" w:hAnsi="Nirmala UI" w:cs="Nirmala UI"/>
        </w:rPr>
        <w:t xml:space="preserve"> </w:t>
      </w:r>
      <w:r>
        <w:rPr>
          <w:rFonts w:ascii="Nirmala UI" w:eastAsia="Nirmala UI" w:hAnsi="Nirmala UI" w:cs="Nirmala UI"/>
        </w:rPr>
        <w:t xml:space="preserve">conceptual </w:t>
      </w:r>
      <w:r w:rsidRPr="00FB0F1E">
        <w:rPr>
          <w:rFonts w:ascii="Nirmala UI" w:eastAsia="Nirmala UI" w:hAnsi="Nirmala UI" w:cs="Nirmala UI"/>
        </w:rPr>
        <w:t xml:space="preserve">understanding related to this </w:t>
      </w:r>
      <w:r>
        <w:rPr>
          <w:rFonts w:ascii="Nirmala UI" w:eastAsia="Nirmala UI" w:hAnsi="Nirmala UI" w:cs="Nirmala UI"/>
        </w:rPr>
        <w:t>source</w:t>
      </w:r>
      <w:r w:rsidRPr="00FB0F1E">
        <w:rPr>
          <w:rFonts w:ascii="Nirmala UI" w:eastAsia="Nirmala UI" w:hAnsi="Nirmala UI" w:cs="Nirmala UI"/>
        </w:rPr>
        <w:t xml:space="preserve"> are: (1) thinking procedurally/algorithmically, and (2) linking a concept with other concepts (Wahyuni ​​&amp; </w:t>
      </w:r>
      <w:proofErr w:type="spellStart"/>
      <w:r w:rsidRPr="00FB0F1E">
        <w:rPr>
          <w:rFonts w:ascii="Nirmala UI" w:eastAsia="Nirmala UI" w:hAnsi="Nirmala UI" w:cs="Nirmala UI"/>
        </w:rPr>
        <w:t>Kharimah</w:t>
      </w:r>
      <w:proofErr w:type="spellEnd"/>
      <w:r w:rsidRPr="00FB0F1E">
        <w:rPr>
          <w:rFonts w:ascii="Nirmala UI" w:eastAsia="Nirmala UI" w:hAnsi="Nirmala UI" w:cs="Nirmala UI"/>
        </w:rPr>
        <w:t>, 2017).</w:t>
      </w:r>
    </w:p>
    <w:p w14:paraId="25638CA0" w14:textId="77777777" w:rsidR="00E34FB6" w:rsidRDefault="00000000" w:rsidP="00FB0F1E">
      <w:pPr>
        <w:spacing w:after="0" w:line="360" w:lineRule="auto"/>
        <w:ind w:firstLine="720"/>
        <w:jc w:val="both"/>
        <w:rPr>
          <w:rFonts w:ascii="Nirmala UI" w:eastAsia="Nirmala UI" w:hAnsi="Nirmala UI" w:cs="Nirmala UI"/>
        </w:rPr>
      </w:pPr>
      <w:r w:rsidRPr="00FB0F1E">
        <w:rPr>
          <w:rFonts w:ascii="Nirmala UI" w:eastAsia="Nirmala UI" w:hAnsi="Nirmala UI" w:cs="Nirmala UI"/>
        </w:rPr>
        <w:t>Students' difficulties in studying mathematics at the college</w:t>
      </w:r>
      <w:r w:rsidR="009B1AC8">
        <w:rPr>
          <w:rFonts w:ascii="Nirmala UI" w:eastAsia="Nirmala UI" w:hAnsi="Nirmala UI" w:cs="Nirmala UI"/>
        </w:rPr>
        <w:t xml:space="preserve"> level</w:t>
      </w:r>
      <w:r w:rsidRPr="00FB0F1E">
        <w:rPr>
          <w:rFonts w:ascii="Nirmala UI" w:eastAsia="Nirmala UI" w:hAnsi="Nirmala UI" w:cs="Nirmala UI"/>
        </w:rPr>
        <w:t xml:space="preserve"> are caused by </w:t>
      </w:r>
      <w:r>
        <w:rPr>
          <w:rFonts w:ascii="Nirmala UI" w:eastAsia="Nirmala UI" w:hAnsi="Nirmala UI" w:cs="Nirmala UI"/>
        </w:rPr>
        <w:t>the weakness</w:t>
      </w:r>
      <w:r w:rsidRPr="00FB0F1E">
        <w:rPr>
          <w:rFonts w:ascii="Nirmala UI" w:eastAsia="Nirmala UI" w:hAnsi="Nirmala UI" w:cs="Nirmala UI"/>
        </w:rPr>
        <w:t xml:space="preserve"> </w:t>
      </w:r>
      <w:r>
        <w:rPr>
          <w:rFonts w:ascii="Nirmala UI" w:eastAsia="Nirmala UI" w:hAnsi="Nirmala UI" w:cs="Nirmala UI"/>
        </w:rPr>
        <w:t>of their conceptual understanding</w:t>
      </w:r>
      <w:r w:rsidRPr="00FB0F1E">
        <w:rPr>
          <w:rFonts w:ascii="Nirmala UI" w:eastAsia="Nirmala UI" w:hAnsi="Nirmala UI" w:cs="Nirmala UI"/>
        </w:rPr>
        <w:t xml:space="preserve"> (Karim &amp; </w:t>
      </w:r>
      <w:proofErr w:type="spellStart"/>
      <w:r w:rsidRPr="00FB0F1E">
        <w:rPr>
          <w:rFonts w:ascii="Nirmala UI" w:eastAsia="Nirmala UI" w:hAnsi="Nirmala UI" w:cs="Nirmala UI"/>
        </w:rPr>
        <w:t>Nurrahmah</w:t>
      </w:r>
      <w:proofErr w:type="spellEnd"/>
      <w:r w:rsidRPr="00FB0F1E">
        <w:rPr>
          <w:rFonts w:ascii="Nirmala UI" w:eastAsia="Nirmala UI" w:hAnsi="Nirmala UI" w:cs="Nirmala UI"/>
        </w:rPr>
        <w:t xml:space="preserve">, 2018; Lubis et al., 2021; </w:t>
      </w:r>
      <w:proofErr w:type="spellStart"/>
      <w:r w:rsidRPr="00FB0F1E">
        <w:rPr>
          <w:rFonts w:ascii="Nirmala UI" w:eastAsia="Nirmala UI" w:hAnsi="Nirmala UI" w:cs="Nirmala UI"/>
        </w:rPr>
        <w:t>Musyadad</w:t>
      </w:r>
      <w:proofErr w:type="spellEnd"/>
      <w:r w:rsidRPr="00FB0F1E">
        <w:rPr>
          <w:rFonts w:ascii="Nirmala UI" w:eastAsia="Nirmala UI" w:hAnsi="Nirmala UI" w:cs="Nirmala UI"/>
        </w:rPr>
        <w:t xml:space="preserve">, 2021). In fact, mathematical concepts in higher education are more complex and complicated. Complex because it is interconnected with other concepts. It is complicated because </w:t>
      </w:r>
      <w:r>
        <w:rPr>
          <w:rFonts w:ascii="Nirmala UI" w:eastAsia="Nirmala UI" w:hAnsi="Nirmala UI" w:cs="Nirmala UI"/>
        </w:rPr>
        <w:t xml:space="preserve">of </w:t>
      </w:r>
      <w:r w:rsidRPr="00FB0F1E">
        <w:rPr>
          <w:rFonts w:ascii="Nirmala UI" w:eastAsia="Nirmala UI" w:hAnsi="Nirmala UI" w:cs="Nirmala UI"/>
        </w:rPr>
        <w:t xml:space="preserve">it uses many symbols and meanings (Hanifah &amp; Abadi, 2018). Furthermore, </w:t>
      </w:r>
      <w:r w:rsidR="009B1AC8">
        <w:rPr>
          <w:rFonts w:ascii="Nirmala UI" w:eastAsia="Nirmala UI" w:hAnsi="Nirmala UI" w:cs="Nirmala UI"/>
        </w:rPr>
        <w:t xml:space="preserve">this source indicates </w:t>
      </w:r>
      <w:r w:rsidRPr="00FB0F1E">
        <w:rPr>
          <w:rFonts w:ascii="Nirmala UI" w:eastAsia="Nirmala UI" w:hAnsi="Nirmala UI" w:cs="Nirmala UI"/>
        </w:rPr>
        <w:t>to understand mathematical concepts, a person must be able to: (1) understand the meaning of the symbols in the concept, (2) master the previous concept, (3) relate the concept to the concept being studied (Hanifah &amp; Abadi, 2018).</w:t>
      </w:r>
    </w:p>
    <w:p w14:paraId="7716A1F3" w14:textId="77777777" w:rsidR="00FB0F1E" w:rsidRDefault="00000000" w:rsidP="00FB0F1E">
      <w:pPr>
        <w:spacing w:after="0" w:line="360" w:lineRule="auto"/>
        <w:ind w:firstLine="720"/>
        <w:jc w:val="both"/>
        <w:rPr>
          <w:rFonts w:ascii="Nirmala UI" w:eastAsia="Nirmala UI" w:hAnsi="Nirmala UI" w:cs="Nirmala UI"/>
        </w:rPr>
      </w:pPr>
      <w:r w:rsidRPr="00FB0F1E">
        <w:rPr>
          <w:rFonts w:ascii="Nirmala UI" w:eastAsia="Nirmala UI" w:hAnsi="Nirmala UI" w:cs="Nirmala UI"/>
        </w:rPr>
        <w:lastRenderedPageBreak/>
        <w:t xml:space="preserve">Based on the results of </w:t>
      </w:r>
      <w:r>
        <w:rPr>
          <w:rFonts w:ascii="Nirmala UI" w:eastAsia="Nirmala UI" w:hAnsi="Nirmala UI" w:cs="Nirmala UI"/>
        </w:rPr>
        <w:t xml:space="preserve">the </w:t>
      </w:r>
      <w:r w:rsidRPr="00FB0F1E">
        <w:rPr>
          <w:rFonts w:ascii="Nirmala UI" w:eastAsia="Nirmala UI" w:hAnsi="Nirmala UI" w:cs="Nirmala UI"/>
        </w:rPr>
        <w:t xml:space="preserve">research by </w:t>
      </w:r>
      <w:proofErr w:type="spellStart"/>
      <w:r w:rsidRPr="00FB0F1E">
        <w:rPr>
          <w:rFonts w:ascii="Nirmala UI" w:eastAsia="Nirmala UI" w:hAnsi="Nirmala UI" w:cs="Nirmala UI"/>
        </w:rPr>
        <w:t>Gusmania</w:t>
      </w:r>
      <w:proofErr w:type="spellEnd"/>
      <w:r w:rsidRPr="00FB0F1E">
        <w:rPr>
          <w:rFonts w:ascii="Nirmala UI" w:eastAsia="Nirmala UI" w:hAnsi="Nirmala UI" w:cs="Nirmala UI"/>
        </w:rPr>
        <w:t xml:space="preserve"> &amp; </w:t>
      </w:r>
      <w:proofErr w:type="spellStart"/>
      <w:r w:rsidRPr="00FB0F1E">
        <w:rPr>
          <w:rFonts w:ascii="Nirmala UI" w:eastAsia="Nirmala UI" w:hAnsi="Nirmala UI" w:cs="Nirmala UI"/>
        </w:rPr>
        <w:t>Agustyaningrum</w:t>
      </w:r>
      <w:proofErr w:type="spellEnd"/>
      <w:r w:rsidRPr="00FB0F1E">
        <w:rPr>
          <w:rFonts w:ascii="Nirmala UI" w:eastAsia="Nirmala UI" w:hAnsi="Nirmala UI" w:cs="Nirmala UI"/>
        </w:rPr>
        <w:t xml:space="preserve"> which analyzed understanding of mathematical concepts in trigonometry courses, it was stated that students' understanding of concepts was still relatively low (</w:t>
      </w:r>
      <w:proofErr w:type="spellStart"/>
      <w:r w:rsidRPr="00FB0F1E">
        <w:rPr>
          <w:rFonts w:ascii="Nirmala UI" w:eastAsia="Nirmala UI" w:hAnsi="Nirmala UI" w:cs="Nirmala UI"/>
        </w:rPr>
        <w:t>Gusmania</w:t>
      </w:r>
      <w:proofErr w:type="spellEnd"/>
      <w:r w:rsidRPr="00FB0F1E">
        <w:rPr>
          <w:rFonts w:ascii="Nirmala UI" w:eastAsia="Nirmala UI" w:hAnsi="Nirmala UI" w:cs="Nirmala UI"/>
        </w:rPr>
        <w:t xml:space="preserve"> &amp; </w:t>
      </w:r>
      <w:proofErr w:type="spellStart"/>
      <w:r w:rsidRPr="00FB0F1E">
        <w:rPr>
          <w:rFonts w:ascii="Nirmala UI" w:eastAsia="Nirmala UI" w:hAnsi="Nirmala UI" w:cs="Nirmala UI"/>
        </w:rPr>
        <w:t>Agustyaningrum</w:t>
      </w:r>
      <w:proofErr w:type="spellEnd"/>
      <w:r w:rsidRPr="00FB0F1E">
        <w:rPr>
          <w:rFonts w:ascii="Nirmala UI" w:eastAsia="Nirmala UI" w:hAnsi="Nirmala UI" w:cs="Nirmala UI"/>
        </w:rPr>
        <w:t xml:space="preserve">, 2020). </w:t>
      </w:r>
      <w:proofErr w:type="spellStart"/>
      <w:r w:rsidRPr="00FB0F1E">
        <w:rPr>
          <w:rFonts w:ascii="Nirmala UI" w:eastAsia="Nirmala UI" w:hAnsi="Nirmala UI" w:cs="Nirmala UI"/>
        </w:rPr>
        <w:t>Gusmania</w:t>
      </w:r>
      <w:proofErr w:type="spellEnd"/>
      <w:r w:rsidRPr="00FB0F1E">
        <w:rPr>
          <w:rFonts w:ascii="Nirmala UI" w:eastAsia="Nirmala UI" w:hAnsi="Nirmala UI" w:cs="Nirmala UI"/>
        </w:rPr>
        <w:t xml:space="preserve"> and </w:t>
      </w:r>
      <w:proofErr w:type="spellStart"/>
      <w:r w:rsidRPr="00FB0F1E">
        <w:rPr>
          <w:rFonts w:ascii="Nirmala UI" w:eastAsia="Nirmala UI" w:hAnsi="Nirmala UI" w:cs="Nirmala UI"/>
        </w:rPr>
        <w:t>Agustyaningrum's</w:t>
      </w:r>
      <w:proofErr w:type="spellEnd"/>
      <w:r w:rsidRPr="00FB0F1E">
        <w:rPr>
          <w:rFonts w:ascii="Nirmala UI" w:eastAsia="Nirmala UI" w:hAnsi="Nirmala UI" w:cs="Nirmala UI"/>
        </w:rPr>
        <w:t xml:space="preserve"> (2020) research examines 4 indicators of concept understanding, including: restating a concept, (2) presenting the concept in a mathematically representative form, (3) selecting and using certain procedures/operations, (4) applying the concept/ algorithms in problem-solving. The lowest percentage is found in the second indicator at 40.09%. Thus, it can be said that students' mathematical conceptual understanding is still considered low. The </w:t>
      </w:r>
      <w:r>
        <w:rPr>
          <w:rFonts w:ascii="Nirmala UI" w:eastAsia="Nirmala UI" w:hAnsi="Nirmala UI" w:cs="Nirmala UI"/>
        </w:rPr>
        <w:t>research results</w:t>
      </w:r>
      <w:r w:rsidRPr="00FB0F1E">
        <w:rPr>
          <w:rFonts w:ascii="Nirmala UI" w:eastAsia="Nirmala UI" w:hAnsi="Nirmala UI" w:cs="Nirmala UI"/>
        </w:rPr>
        <w:t xml:space="preserve"> of </w:t>
      </w:r>
      <w:proofErr w:type="spellStart"/>
      <w:r w:rsidRPr="00FB0F1E">
        <w:rPr>
          <w:rFonts w:ascii="Nirmala UI" w:eastAsia="Nirmala UI" w:hAnsi="Nirmala UI" w:cs="Nirmala UI"/>
        </w:rPr>
        <w:t>Gusmania</w:t>
      </w:r>
      <w:proofErr w:type="spellEnd"/>
      <w:r w:rsidRPr="00FB0F1E">
        <w:rPr>
          <w:rFonts w:ascii="Nirmala UI" w:eastAsia="Nirmala UI" w:hAnsi="Nirmala UI" w:cs="Nirmala UI"/>
        </w:rPr>
        <w:t xml:space="preserve"> and </w:t>
      </w:r>
      <w:proofErr w:type="spellStart"/>
      <w:r w:rsidRPr="00FB0F1E">
        <w:rPr>
          <w:rFonts w:ascii="Nirmala UI" w:eastAsia="Nirmala UI" w:hAnsi="Nirmala UI" w:cs="Nirmala UI"/>
        </w:rPr>
        <w:t>Ayustyaningrum</w:t>
      </w:r>
      <w:proofErr w:type="spellEnd"/>
      <w:r w:rsidRPr="00FB0F1E">
        <w:rPr>
          <w:rFonts w:ascii="Nirmala UI" w:eastAsia="Nirmala UI" w:hAnsi="Nirmala UI" w:cs="Nirmala UI"/>
        </w:rPr>
        <w:t xml:space="preserve"> (2020) are also in line with the previous research</w:t>
      </w:r>
      <w:r>
        <w:rPr>
          <w:rFonts w:ascii="Nirmala UI" w:eastAsia="Nirmala UI" w:hAnsi="Nirmala UI" w:cs="Nirmala UI"/>
        </w:rPr>
        <w:t xml:space="preserve"> </w:t>
      </w:r>
      <w:proofErr w:type="spellStart"/>
      <w:r>
        <w:rPr>
          <w:rFonts w:ascii="Nirmala UI" w:eastAsia="Nirmala UI" w:hAnsi="Nirmala UI" w:cs="Nirmala UI"/>
        </w:rPr>
        <w:t>i.e</w:t>
      </w:r>
      <w:proofErr w:type="spellEnd"/>
      <w:r w:rsidRPr="00FB0F1E">
        <w:rPr>
          <w:rFonts w:ascii="Nirmala UI" w:eastAsia="Nirmala UI" w:hAnsi="Nirmala UI" w:cs="Nirmala UI"/>
        </w:rPr>
        <w:t xml:space="preserve"> Hayati &amp; Asmara, 2021; </w:t>
      </w:r>
      <w:proofErr w:type="spellStart"/>
      <w:r w:rsidRPr="00FB0F1E">
        <w:rPr>
          <w:rFonts w:ascii="Nirmala UI" w:eastAsia="Nirmala UI" w:hAnsi="Nirmala UI" w:cs="Nirmala UI"/>
        </w:rPr>
        <w:t>Hoiriyah</w:t>
      </w:r>
      <w:proofErr w:type="spellEnd"/>
      <w:r w:rsidRPr="00FB0F1E">
        <w:rPr>
          <w:rFonts w:ascii="Nirmala UI" w:eastAsia="Nirmala UI" w:hAnsi="Nirmala UI" w:cs="Nirmala UI"/>
        </w:rPr>
        <w:t xml:space="preserve">, 2019; Karim &amp; </w:t>
      </w:r>
      <w:proofErr w:type="spellStart"/>
      <w:r w:rsidRPr="00FB0F1E">
        <w:rPr>
          <w:rFonts w:ascii="Nirmala UI" w:eastAsia="Nirmala UI" w:hAnsi="Nirmala UI" w:cs="Nirmala UI"/>
        </w:rPr>
        <w:t>Nurrahmah</w:t>
      </w:r>
      <w:proofErr w:type="spellEnd"/>
      <w:r w:rsidRPr="00FB0F1E">
        <w:rPr>
          <w:rFonts w:ascii="Nirmala UI" w:eastAsia="Nirmala UI" w:hAnsi="Nirmala UI" w:cs="Nirmala UI"/>
        </w:rPr>
        <w:t xml:space="preserve">, 2018; </w:t>
      </w:r>
      <w:proofErr w:type="spellStart"/>
      <w:r w:rsidRPr="00FB0F1E">
        <w:rPr>
          <w:rFonts w:ascii="Nirmala UI" w:eastAsia="Nirmala UI" w:hAnsi="Nirmala UI" w:cs="Nirmala UI"/>
        </w:rPr>
        <w:t>Rismawati</w:t>
      </w:r>
      <w:proofErr w:type="spellEnd"/>
      <w:r w:rsidRPr="00FB0F1E">
        <w:rPr>
          <w:rFonts w:ascii="Nirmala UI" w:eastAsia="Nirmala UI" w:hAnsi="Nirmala UI" w:cs="Nirmala UI"/>
        </w:rPr>
        <w:t xml:space="preserve"> &amp; </w:t>
      </w:r>
      <w:proofErr w:type="spellStart"/>
      <w:r w:rsidRPr="00FB0F1E">
        <w:rPr>
          <w:rFonts w:ascii="Nirmala UI" w:eastAsia="Nirmala UI" w:hAnsi="Nirmala UI" w:cs="Nirmala UI"/>
        </w:rPr>
        <w:t>Hutagaol</w:t>
      </w:r>
      <w:proofErr w:type="spellEnd"/>
      <w:r w:rsidRPr="00FB0F1E">
        <w:rPr>
          <w:rFonts w:ascii="Nirmala UI" w:eastAsia="Nirmala UI" w:hAnsi="Nirmala UI" w:cs="Nirmala UI"/>
        </w:rPr>
        <w:t xml:space="preserve">, 2018; Wahyuni ​​&amp; </w:t>
      </w:r>
      <w:proofErr w:type="spellStart"/>
      <w:r w:rsidRPr="00FB0F1E">
        <w:rPr>
          <w:rFonts w:ascii="Nirmala UI" w:eastAsia="Nirmala UI" w:hAnsi="Nirmala UI" w:cs="Nirmala UI"/>
        </w:rPr>
        <w:t>Kharimah</w:t>
      </w:r>
      <w:proofErr w:type="spellEnd"/>
      <w:r w:rsidRPr="00FB0F1E">
        <w:rPr>
          <w:rFonts w:ascii="Nirmala UI" w:eastAsia="Nirmala UI" w:hAnsi="Nirmala UI" w:cs="Nirmala UI"/>
        </w:rPr>
        <w:t>, 2017.</w:t>
      </w:r>
    </w:p>
    <w:p w14:paraId="3A4FE096" w14:textId="77777777" w:rsidR="00FB0F1E" w:rsidRDefault="00000000" w:rsidP="00FB0F1E">
      <w:pPr>
        <w:spacing w:after="0" w:line="360" w:lineRule="auto"/>
        <w:ind w:firstLine="720"/>
        <w:jc w:val="both"/>
        <w:rPr>
          <w:rFonts w:ascii="Nirmala UI" w:eastAsia="Nirmala UI" w:hAnsi="Nirmala UI" w:cs="Nirmala UI"/>
        </w:rPr>
      </w:pPr>
      <w:r w:rsidRPr="00E61D81">
        <w:rPr>
          <w:rFonts w:ascii="Nirmala UI" w:eastAsia="Nirmala UI" w:hAnsi="Nirmala UI" w:cs="Nirmala UI"/>
        </w:rPr>
        <w:t xml:space="preserve">Logic material is one of the materials </w:t>
      </w:r>
      <w:r>
        <w:rPr>
          <w:rFonts w:ascii="Nirmala UI" w:eastAsia="Nirmala UI" w:hAnsi="Nirmala UI" w:cs="Nirmala UI"/>
        </w:rPr>
        <w:t xml:space="preserve">that is </w:t>
      </w:r>
      <w:r w:rsidRPr="00E61D81">
        <w:rPr>
          <w:rFonts w:ascii="Nirmala UI" w:eastAsia="Nirmala UI" w:hAnsi="Nirmala UI" w:cs="Nirmala UI"/>
        </w:rPr>
        <w:t xml:space="preserve">studied in the Introduction to Basic Mathematics course. Basically, </w:t>
      </w:r>
      <w:r>
        <w:rPr>
          <w:rFonts w:ascii="Nirmala UI" w:eastAsia="Nirmala UI" w:hAnsi="Nirmala UI" w:cs="Nirmala UI"/>
        </w:rPr>
        <w:t xml:space="preserve">in </w:t>
      </w:r>
      <w:r w:rsidRPr="00E61D81">
        <w:rPr>
          <w:rFonts w:ascii="Nirmala UI" w:eastAsia="Nirmala UI" w:hAnsi="Nirmala UI" w:cs="Nirmala UI"/>
        </w:rPr>
        <w:t xml:space="preserve">logic </w:t>
      </w:r>
      <w:r>
        <w:rPr>
          <w:rFonts w:ascii="Nirmala UI" w:eastAsia="Nirmala UI" w:hAnsi="Nirmala UI" w:cs="Nirmala UI"/>
        </w:rPr>
        <w:t xml:space="preserve">material, students learn </w:t>
      </w:r>
      <w:r w:rsidRPr="00E61D81">
        <w:rPr>
          <w:rFonts w:ascii="Nirmala UI" w:eastAsia="Nirmala UI" w:hAnsi="Nirmala UI" w:cs="Nirmala UI"/>
        </w:rPr>
        <w:t>the principles of correct reasoning (</w:t>
      </w:r>
      <w:proofErr w:type="spellStart"/>
      <w:r w:rsidRPr="00E61D81">
        <w:rPr>
          <w:rFonts w:ascii="Nirmala UI" w:eastAsia="Nirmala UI" w:hAnsi="Nirmala UI" w:cs="Nirmala UI"/>
        </w:rPr>
        <w:t>Karso</w:t>
      </w:r>
      <w:proofErr w:type="spellEnd"/>
      <w:r w:rsidRPr="00E61D81">
        <w:rPr>
          <w:rFonts w:ascii="Nirmala UI" w:eastAsia="Nirmala UI" w:hAnsi="Nirmala UI" w:cs="Nirmala UI"/>
        </w:rPr>
        <w:t xml:space="preserve">, 2014). </w:t>
      </w:r>
      <w:r w:rsidRPr="00E61D81">
        <w:rPr>
          <w:rFonts w:ascii="Nirmala UI" w:eastAsia="Nirmala UI" w:hAnsi="Nirmala UI" w:cs="Nirmala UI"/>
        </w:rPr>
        <w:t xml:space="preserve">Furthermore, logic as a term is a technique, strategy, method, or approach that is related to accuracy in reasoning. Logic equips students with a logical, systematic, and principled line of thinking. Logic is also the basis for the flow of thinking in carrying out proof. Therefore, logic is very important </w:t>
      </w:r>
      <w:r>
        <w:rPr>
          <w:rFonts w:ascii="Nirmala UI" w:eastAsia="Nirmala UI" w:hAnsi="Nirmala UI" w:cs="Nirmala UI"/>
        </w:rPr>
        <w:t>to be</w:t>
      </w:r>
      <w:r w:rsidRPr="00E61D81">
        <w:rPr>
          <w:rFonts w:ascii="Nirmala UI" w:eastAsia="Nirmala UI" w:hAnsi="Nirmala UI" w:cs="Nirmala UI"/>
        </w:rPr>
        <w:t xml:space="preserve"> master</w:t>
      </w:r>
      <w:r>
        <w:rPr>
          <w:rFonts w:ascii="Nirmala UI" w:eastAsia="Nirmala UI" w:hAnsi="Nirmala UI" w:cs="Nirmala UI"/>
        </w:rPr>
        <w:t>ed by students as</w:t>
      </w:r>
      <w:r w:rsidRPr="00E61D81">
        <w:rPr>
          <w:rFonts w:ascii="Nirmala UI" w:eastAsia="Nirmala UI" w:hAnsi="Nirmala UI" w:cs="Nirmala UI"/>
        </w:rPr>
        <w:t xml:space="preserve"> the material </w:t>
      </w:r>
      <w:r w:rsidR="009B1AC8">
        <w:rPr>
          <w:rFonts w:ascii="Nirmala UI" w:eastAsia="Nirmala UI" w:hAnsi="Nirmala UI" w:cs="Nirmala UI"/>
        </w:rPr>
        <w:t>that is learned</w:t>
      </w:r>
      <w:r w:rsidRPr="00E61D81">
        <w:rPr>
          <w:rFonts w:ascii="Nirmala UI" w:eastAsia="Nirmala UI" w:hAnsi="Nirmala UI" w:cs="Nirmala UI"/>
        </w:rPr>
        <w:t xml:space="preserve"> in logic </w:t>
      </w:r>
      <w:r>
        <w:rPr>
          <w:rFonts w:ascii="Nirmala UI" w:eastAsia="Nirmala UI" w:hAnsi="Nirmala UI" w:cs="Nirmala UI"/>
        </w:rPr>
        <w:t xml:space="preserve">material </w:t>
      </w:r>
      <w:r w:rsidRPr="00E61D81">
        <w:rPr>
          <w:rFonts w:ascii="Nirmala UI" w:eastAsia="Nirmala UI" w:hAnsi="Nirmala UI" w:cs="Nirmala UI"/>
        </w:rPr>
        <w:t>will become the basis for thinking correctly (</w:t>
      </w:r>
      <w:proofErr w:type="spellStart"/>
      <w:r w:rsidRPr="00E61D81">
        <w:rPr>
          <w:rFonts w:ascii="Nirmala UI" w:eastAsia="Nirmala UI" w:hAnsi="Nirmala UI" w:cs="Nirmala UI"/>
        </w:rPr>
        <w:t>Romadiastri</w:t>
      </w:r>
      <w:proofErr w:type="spellEnd"/>
      <w:r w:rsidRPr="00E61D81">
        <w:rPr>
          <w:rFonts w:ascii="Nirmala UI" w:eastAsia="Nirmala UI" w:hAnsi="Nirmala UI" w:cs="Nirmala UI"/>
        </w:rPr>
        <w:t>, 2016). In studying logical concepts, students are required to always have good learning readiness in addition to requiring high reasoning power (</w:t>
      </w:r>
      <w:proofErr w:type="spellStart"/>
      <w:r w:rsidRPr="00E61D81">
        <w:rPr>
          <w:rFonts w:ascii="Nirmala UI" w:eastAsia="Nirmala UI" w:hAnsi="Nirmala UI" w:cs="Nirmala UI"/>
        </w:rPr>
        <w:t>Anugrahana</w:t>
      </w:r>
      <w:proofErr w:type="spellEnd"/>
      <w:r w:rsidRPr="00E61D81">
        <w:rPr>
          <w:rFonts w:ascii="Nirmala UI" w:eastAsia="Nirmala UI" w:hAnsi="Nirmala UI" w:cs="Nirmala UI"/>
        </w:rPr>
        <w:t>, 2020). This causes logic</w:t>
      </w:r>
      <w:r>
        <w:rPr>
          <w:rFonts w:ascii="Nirmala UI" w:eastAsia="Nirmala UI" w:hAnsi="Nirmala UI" w:cs="Nirmala UI"/>
        </w:rPr>
        <w:t xml:space="preserve"> material</w:t>
      </w:r>
      <w:r w:rsidRPr="00E61D81">
        <w:rPr>
          <w:rFonts w:ascii="Nirmala UI" w:eastAsia="Nirmala UI" w:hAnsi="Nirmala UI" w:cs="Nirmala UI"/>
        </w:rPr>
        <w:t xml:space="preserve"> to be seen </w:t>
      </w:r>
      <w:r>
        <w:rPr>
          <w:rFonts w:ascii="Nirmala UI" w:eastAsia="Nirmala UI" w:hAnsi="Nirmala UI" w:cs="Nirmala UI"/>
        </w:rPr>
        <w:t xml:space="preserve">as a difficult concept to be learned. </w:t>
      </w:r>
    </w:p>
    <w:p w14:paraId="2567B755" w14:textId="77777777" w:rsidR="0019415D" w:rsidRPr="00700FB6" w:rsidRDefault="00000000" w:rsidP="00700FB6">
      <w:pPr>
        <w:spacing w:after="0" w:line="360" w:lineRule="auto"/>
        <w:ind w:firstLine="720"/>
        <w:jc w:val="both"/>
        <w:rPr>
          <w:rFonts w:ascii="Nirmala UI" w:eastAsia="Nirmala UI" w:hAnsi="Nirmala UI" w:cs="Nirmala UI"/>
        </w:rPr>
      </w:pPr>
      <w:r w:rsidRPr="00E61D81">
        <w:rPr>
          <w:rFonts w:ascii="Nirmala UI" w:eastAsia="Nirmala UI" w:hAnsi="Nirmala UI" w:cs="Nirmala UI"/>
        </w:rPr>
        <w:t>Mathematics</w:t>
      </w:r>
      <w:r>
        <w:rPr>
          <w:rFonts w:ascii="Nirmala UI" w:eastAsia="Nirmala UI" w:hAnsi="Nirmala UI" w:cs="Nirmala UI"/>
        </w:rPr>
        <w:t xml:space="preserve"> Education</w:t>
      </w:r>
      <w:r w:rsidRPr="00E61D81">
        <w:rPr>
          <w:rFonts w:ascii="Nirmala UI" w:eastAsia="Nirmala UI" w:hAnsi="Nirmala UI" w:cs="Nirmala UI"/>
        </w:rPr>
        <w:t xml:space="preserve"> is a new </w:t>
      </w:r>
      <w:r>
        <w:rPr>
          <w:rFonts w:ascii="Nirmala UI" w:eastAsia="Nirmala UI" w:hAnsi="Nirmala UI" w:cs="Nirmala UI"/>
        </w:rPr>
        <w:t>study program</w:t>
      </w:r>
      <w:r w:rsidRPr="00E61D81">
        <w:rPr>
          <w:rFonts w:ascii="Nirmala UI" w:eastAsia="Nirmala UI" w:hAnsi="Nirmala UI" w:cs="Nirmala UI"/>
        </w:rPr>
        <w:t xml:space="preserve"> at </w:t>
      </w:r>
      <w:r w:rsidR="001D38D8">
        <w:rPr>
          <w:rFonts w:ascii="Nirmala UI" w:eastAsia="Nirmala UI" w:hAnsi="Nirmala UI" w:cs="Nirmala UI"/>
        </w:rPr>
        <w:t xml:space="preserve">the Education Department of </w:t>
      </w:r>
      <w:r w:rsidRPr="00E61D81">
        <w:rPr>
          <w:rFonts w:ascii="Nirmala UI" w:eastAsia="Nirmala UI" w:hAnsi="Nirmala UI" w:cs="Nirmala UI"/>
        </w:rPr>
        <w:t xml:space="preserve">IAIN </w:t>
      </w:r>
      <w:proofErr w:type="spellStart"/>
      <w:r w:rsidRPr="00E61D81">
        <w:rPr>
          <w:rFonts w:ascii="Nirmala UI" w:eastAsia="Nirmala UI" w:hAnsi="Nirmala UI" w:cs="Nirmala UI"/>
        </w:rPr>
        <w:t>Ponorogo</w:t>
      </w:r>
      <w:proofErr w:type="spellEnd"/>
      <w:r w:rsidRPr="00E61D81">
        <w:rPr>
          <w:rFonts w:ascii="Nirmala UI" w:eastAsia="Nirmala UI" w:hAnsi="Nirmala UI" w:cs="Nirmala UI"/>
        </w:rPr>
        <w:t>. Mathematics</w:t>
      </w:r>
      <w:r w:rsidR="00084152">
        <w:rPr>
          <w:rFonts w:ascii="Nirmala UI" w:eastAsia="Nirmala UI" w:hAnsi="Nirmala UI" w:cs="Nirmala UI"/>
        </w:rPr>
        <w:t xml:space="preserve"> Education</w:t>
      </w:r>
      <w:r w:rsidRPr="00E61D81">
        <w:rPr>
          <w:rFonts w:ascii="Nirmala UI" w:eastAsia="Nirmala UI" w:hAnsi="Nirmala UI" w:cs="Nirmala UI"/>
        </w:rPr>
        <w:t xml:space="preserve"> was established in </w:t>
      </w:r>
      <w:r w:rsidR="001D38D8">
        <w:rPr>
          <w:rFonts w:ascii="Nirmala UI" w:eastAsia="Nirmala UI" w:hAnsi="Nirmala UI" w:cs="Nirmala UI"/>
        </w:rPr>
        <w:t xml:space="preserve">the Academic Year </w:t>
      </w:r>
      <w:r w:rsidRPr="00E61D81">
        <w:rPr>
          <w:rFonts w:ascii="Nirmala UI" w:eastAsia="Nirmala UI" w:hAnsi="Nirmala UI" w:cs="Nirmala UI"/>
        </w:rPr>
        <w:t>2022 – 2023 and received 2 classes in the first batch, each class consisting of 22 students.</w:t>
      </w:r>
      <w:r w:rsidR="001D38D8">
        <w:rPr>
          <w:rFonts w:ascii="Nirmala UI" w:eastAsia="Nirmala UI" w:hAnsi="Nirmala UI" w:cs="Nirmala UI"/>
        </w:rPr>
        <w:t xml:space="preserve"> Then, t</w:t>
      </w:r>
      <w:r w:rsidRPr="00E61D81">
        <w:rPr>
          <w:rFonts w:ascii="Nirmala UI" w:eastAsia="Nirmala UI" w:hAnsi="Nirmala UI" w:cs="Nirmala UI"/>
        </w:rPr>
        <w:t xml:space="preserve">he total number of Mathematics </w:t>
      </w:r>
      <w:r w:rsidR="001D38D8">
        <w:rPr>
          <w:rFonts w:ascii="Nirmala UI" w:eastAsia="Nirmala UI" w:hAnsi="Nirmala UI" w:cs="Nirmala UI"/>
        </w:rPr>
        <w:t xml:space="preserve">Education </w:t>
      </w:r>
      <w:r w:rsidRPr="00E61D81">
        <w:rPr>
          <w:rFonts w:ascii="Nirmala UI" w:eastAsia="Nirmala UI" w:hAnsi="Nirmala UI" w:cs="Nirmala UI"/>
        </w:rPr>
        <w:t xml:space="preserve">IAIN </w:t>
      </w:r>
      <w:proofErr w:type="spellStart"/>
      <w:r w:rsidRPr="00E61D81">
        <w:rPr>
          <w:rFonts w:ascii="Nirmala UI" w:eastAsia="Nirmala UI" w:hAnsi="Nirmala UI" w:cs="Nirmala UI"/>
        </w:rPr>
        <w:t>Ponorogo</w:t>
      </w:r>
      <w:proofErr w:type="spellEnd"/>
      <w:r w:rsidRPr="00E61D81">
        <w:rPr>
          <w:rFonts w:ascii="Nirmala UI" w:eastAsia="Nirmala UI" w:hAnsi="Nirmala UI" w:cs="Nirmala UI"/>
        </w:rPr>
        <w:t xml:space="preserve"> students in the first batch was 44 students. Based on the results of documentation regarding educational background, it is known that </w:t>
      </w:r>
      <w:r w:rsidR="001D38D8">
        <w:rPr>
          <w:rFonts w:ascii="Nirmala UI" w:eastAsia="Nirmala UI" w:hAnsi="Nirmala UI" w:cs="Nirmala UI"/>
        </w:rPr>
        <w:t>Mathematics Education</w:t>
      </w:r>
      <w:r w:rsidRPr="00E61D81">
        <w:rPr>
          <w:rFonts w:ascii="Nirmala UI" w:eastAsia="Nirmala UI" w:hAnsi="Nirmala UI" w:cs="Nirmala UI"/>
        </w:rPr>
        <w:t xml:space="preserve"> IAIN </w:t>
      </w:r>
      <w:proofErr w:type="spellStart"/>
      <w:r w:rsidRPr="00E61D81">
        <w:rPr>
          <w:rFonts w:ascii="Nirmala UI" w:eastAsia="Nirmala UI" w:hAnsi="Nirmala UI" w:cs="Nirmala UI"/>
        </w:rPr>
        <w:t>Ponorogo</w:t>
      </w:r>
      <w:proofErr w:type="spellEnd"/>
      <w:r w:rsidRPr="00E61D81">
        <w:rPr>
          <w:rFonts w:ascii="Nirmala UI" w:eastAsia="Nirmala UI" w:hAnsi="Nirmala UI" w:cs="Nirmala UI"/>
        </w:rPr>
        <w:t xml:space="preserve"> students come from various educational backgrounds, </w:t>
      </w:r>
      <w:r w:rsidRPr="00E61D81">
        <w:rPr>
          <w:rFonts w:ascii="Nirmala UI" w:eastAsia="Nirmala UI" w:hAnsi="Nirmala UI" w:cs="Nirmala UI"/>
        </w:rPr>
        <w:lastRenderedPageBreak/>
        <w:t>including SMA, MA, and SMK. These students also come from various majors, such as Natural Sciences, Social Sciences, Religion, and V</w:t>
      </w:r>
      <w:r w:rsidR="001D38D8">
        <w:rPr>
          <w:rFonts w:ascii="Nirmala UI" w:eastAsia="Nirmala UI" w:hAnsi="Nirmala UI" w:cs="Nirmala UI"/>
        </w:rPr>
        <w:t>o</w:t>
      </w:r>
      <w:r w:rsidRPr="00E61D81">
        <w:rPr>
          <w:rFonts w:ascii="Nirmala UI" w:eastAsia="Nirmala UI" w:hAnsi="Nirmala UI" w:cs="Nirmala UI"/>
        </w:rPr>
        <w:t>cation</w:t>
      </w:r>
      <w:r w:rsidR="001D38D8">
        <w:rPr>
          <w:rFonts w:ascii="Nirmala UI" w:eastAsia="Nirmala UI" w:hAnsi="Nirmala UI" w:cs="Nirmala UI"/>
        </w:rPr>
        <w:t>al education</w:t>
      </w:r>
      <w:r w:rsidRPr="00E61D81">
        <w:rPr>
          <w:rFonts w:ascii="Nirmala UI" w:eastAsia="Nirmala UI" w:hAnsi="Nirmala UI" w:cs="Nirmala UI"/>
        </w:rPr>
        <w:t xml:space="preserve">. Considering that the basic competencies and coverage of material taught in mathematics subjects are different in each </w:t>
      </w:r>
      <w:r w:rsidR="001D38D8">
        <w:rPr>
          <w:rFonts w:ascii="Nirmala UI" w:eastAsia="Nirmala UI" w:hAnsi="Nirmala UI" w:cs="Nirmala UI"/>
        </w:rPr>
        <w:t>major</w:t>
      </w:r>
      <w:r w:rsidRPr="00E61D81">
        <w:rPr>
          <w:rFonts w:ascii="Nirmala UI" w:eastAsia="Nirmala UI" w:hAnsi="Nirmala UI" w:cs="Nirmala UI"/>
        </w:rPr>
        <w:t xml:space="preserve"> </w:t>
      </w:r>
      <w:r w:rsidR="001D38D8">
        <w:rPr>
          <w:rFonts w:ascii="Nirmala UI" w:eastAsia="Nirmala UI" w:hAnsi="Nirmala UI" w:cs="Nirmala UI"/>
        </w:rPr>
        <w:t>of</w:t>
      </w:r>
      <w:r w:rsidRPr="00E61D81">
        <w:rPr>
          <w:rFonts w:ascii="Nirmala UI" w:eastAsia="Nirmala UI" w:hAnsi="Nirmala UI" w:cs="Nirmala UI"/>
        </w:rPr>
        <w:t xml:space="preserve"> the Middle School Level</w:t>
      </w:r>
      <w:r w:rsidR="001D38D8">
        <w:rPr>
          <w:rFonts w:ascii="Nirmala UI" w:eastAsia="Nirmala UI" w:hAnsi="Nirmala UI" w:cs="Nirmala UI"/>
        </w:rPr>
        <w:t xml:space="preserve">, it </w:t>
      </w:r>
      <w:r w:rsidRPr="00E61D81">
        <w:rPr>
          <w:rFonts w:ascii="Nirmala UI" w:eastAsia="Nirmala UI" w:hAnsi="Nirmala UI" w:cs="Nirmala UI"/>
        </w:rPr>
        <w:t xml:space="preserve">results in the prior </w:t>
      </w:r>
      <w:r w:rsidRPr="00700FB6">
        <w:rPr>
          <w:rFonts w:ascii="Nirmala UI" w:eastAsia="Nirmala UI" w:hAnsi="Nirmala UI" w:cs="Nirmala UI"/>
        </w:rPr>
        <w:t>knowledge</w:t>
      </w:r>
      <w:r w:rsidRPr="00E61D81">
        <w:rPr>
          <w:rFonts w:ascii="Nirmala UI" w:eastAsia="Nirmala UI" w:hAnsi="Nirmala UI" w:cs="Nirmala UI"/>
        </w:rPr>
        <w:t xml:space="preserve"> of Mathematics </w:t>
      </w:r>
      <w:r w:rsidR="001D38D8">
        <w:rPr>
          <w:rFonts w:ascii="Nirmala UI" w:eastAsia="Nirmala UI" w:hAnsi="Nirmala UI" w:cs="Nirmala UI"/>
        </w:rPr>
        <w:t xml:space="preserve">Education </w:t>
      </w:r>
      <w:r w:rsidRPr="00E61D81">
        <w:rPr>
          <w:rFonts w:ascii="Nirmala UI" w:eastAsia="Nirmala UI" w:hAnsi="Nirmala UI" w:cs="Nirmala UI"/>
        </w:rPr>
        <w:t>students becoming more varied (</w:t>
      </w:r>
      <w:proofErr w:type="spellStart"/>
      <w:r w:rsidRPr="00E61D81">
        <w:rPr>
          <w:rFonts w:ascii="Nirmala UI" w:eastAsia="Nirmala UI" w:hAnsi="Nirmala UI" w:cs="Nirmala UI"/>
        </w:rPr>
        <w:t>Parhaini</w:t>
      </w:r>
      <w:proofErr w:type="spellEnd"/>
      <w:r w:rsidRPr="00E61D81">
        <w:rPr>
          <w:rFonts w:ascii="Nirmala UI" w:eastAsia="Nirmala UI" w:hAnsi="Nirmala UI" w:cs="Nirmala UI"/>
        </w:rPr>
        <w:t xml:space="preserve">, 2017). Furthermore, this diversity is </w:t>
      </w:r>
      <w:r w:rsidR="001D38D8">
        <w:rPr>
          <w:rFonts w:ascii="Nirmala UI" w:eastAsia="Nirmala UI" w:hAnsi="Nirmala UI" w:cs="Nirmala UI"/>
        </w:rPr>
        <w:t xml:space="preserve">also </w:t>
      </w:r>
      <w:r w:rsidRPr="00E61D81">
        <w:rPr>
          <w:rFonts w:ascii="Nirmala UI" w:eastAsia="Nirmala UI" w:hAnsi="Nirmala UI" w:cs="Nirmala UI"/>
        </w:rPr>
        <w:t xml:space="preserve">considered to influence the </w:t>
      </w:r>
      <w:r w:rsidR="001D38D8">
        <w:rPr>
          <w:rFonts w:ascii="Nirmala UI" w:eastAsia="Nirmala UI" w:hAnsi="Nirmala UI" w:cs="Nirmala UI"/>
        </w:rPr>
        <w:t xml:space="preserve">differences in students' </w:t>
      </w:r>
      <w:r w:rsidRPr="00E61D81">
        <w:rPr>
          <w:rFonts w:ascii="Nirmala UI" w:eastAsia="Nirmala UI" w:hAnsi="Nirmala UI" w:cs="Nirmala UI"/>
        </w:rPr>
        <w:t xml:space="preserve">mathematical conceptual understanding. Based on this description, this research will analyze the mathematical conceptual understanding of students in the first semester of Mathematics </w:t>
      </w:r>
      <w:r w:rsidR="007C4414">
        <w:rPr>
          <w:rFonts w:ascii="Nirmala UI" w:eastAsia="Nirmala UI" w:hAnsi="Nirmala UI" w:cs="Nirmala UI"/>
        </w:rPr>
        <w:t xml:space="preserve">Education </w:t>
      </w:r>
      <w:r w:rsidRPr="00E61D81">
        <w:rPr>
          <w:rFonts w:ascii="Nirmala UI" w:eastAsia="Nirmala UI" w:hAnsi="Nirmala UI" w:cs="Nirmala UI"/>
        </w:rPr>
        <w:t xml:space="preserve">IAIN </w:t>
      </w:r>
      <w:proofErr w:type="spellStart"/>
      <w:r w:rsidRPr="00E61D81">
        <w:rPr>
          <w:rFonts w:ascii="Nirmala UI" w:eastAsia="Nirmala UI" w:hAnsi="Nirmala UI" w:cs="Nirmala UI"/>
        </w:rPr>
        <w:t>Ponorogo</w:t>
      </w:r>
      <w:proofErr w:type="spellEnd"/>
      <w:r w:rsidRPr="00E61D81">
        <w:rPr>
          <w:rFonts w:ascii="Nirmala UI" w:eastAsia="Nirmala UI" w:hAnsi="Nirmala UI" w:cs="Nirmala UI"/>
        </w:rPr>
        <w:t xml:space="preserve"> in logic material. The analysis is carried out by considering the student's major</w:t>
      </w:r>
      <w:r w:rsidR="007C4414">
        <w:rPr>
          <w:rFonts w:ascii="Nirmala UI" w:eastAsia="Nirmala UI" w:hAnsi="Nirmala UI" w:cs="Nirmala UI"/>
        </w:rPr>
        <w:t xml:space="preserve"> at the previous education level</w:t>
      </w:r>
      <w:r w:rsidRPr="00E61D81">
        <w:rPr>
          <w:rFonts w:ascii="Nirmala UI" w:eastAsia="Nirmala UI" w:hAnsi="Nirmala UI" w:cs="Nirmala UI"/>
        </w:rPr>
        <w:t>.</w:t>
      </w:r>
    </w:p>
    <w:p w14:paraId="16F0ED61" w14:textId="77777777" w:rsidR="00700FB6" w:rsidRDefault="00000000" w:rsidP="00700FB6">
      <w:pPr>
        <w:spacing w:after="0" w:line="360" w:lineRule="auto"/>
        <w:ind w:firstLine="720"/>
        <w:jc w:val="both"/>
        <w:rPr>
          <w:rFonts w:ascii="Nirmala UI" w:eastAsia="Nirmala UI" w:hAnsi="Nirmala UI" w:cs="Nirmala UI"/>
        </w:rPr>
      </w:pPr>
      <w:r w:rsidRPr="007C4414">
        <w:rPr>
          <w:rFonts w:ascii="Nirmala UI" w:eastAsia="Nirmala UI" w:hAnsi="Nirmala UI" w:cs="Nirmala UI"/>
        </w:rPr>
        <w:t xml:space="preserve">The conceptual understanding indicators used in this research refer to the conceptual understanding indicators in the research </w:t>
      </w:r>
      <w:r>
        <w:rPr>
          <w:rFonts w:ascii="Nirmala UI" w:eastAsia="Nirmala UI" w:hAnsi="Nirmala UI" w:cs="Nirmala UI"/>
        </w:rPr>
        <w:t xml:space="preserve">of </w:t>
      </w:r>
      <w:r w:rsidRPr="007C4414">
        <w:rPr>
          <w:rFonts w:ascii="Nirmala UI" w:eastAsia="Nirmala UI" w:hAnsi="Nirmala UI" w:cs="Nirmala UI"/>
        </w:rPr>
        <w:t>(</w:t>
      </w:r>
      <w:proofErr w:type="spellStart"/>
      <w:r w:rsidRPr="007C4414">
        <w:rPr>
          <w:rFonts w:ascii="Nirmala UI" w:eastAsia="Nirmala UI" w:hAnsi="Nirmala UI" w:cs="Nirmala UI"/>
        </w:rPr>
        <w:t>Nugraheni</w:t>
      </w:r>
      <w:proofErr w:type="spellEnd"/>
      <w:r w:rsidRPr="007C4414">
        <w:rPr>
          <w:rFonts w:ascii="Nirmala UI" w:eastAsia="Nirmala UI" w:hAnsi="Nirmala UI" w:cs="Nirmala UI"/>
        </w:rPr>
        <w:t xml:space="preserve"> et al., 2018b) which consist of (1) </w:t>
      </w:r>
      <w:r>
        <w:rPr>
          <w:rFonts w:ascii="Nirmala UI" w:eastAsia="Nirmala UI" w:hAnsi="Nirmala UI" w:cs="Nirmala UI"/>
        </w:rPr>
        <w:t>performing</w:t>
      </w:r>
      <w:r w:rsidRPr="007C4414">
        <w:rPr>
          <w:rFonts w:ascii="Nirmala UI" w:eastAsia="Nirmala UI" w:hAnsi="Nirmala UI" w:cs="Nirmala UI"/>
        </w:rPr>
        <w:t xml:space="preserve"> mathematical operations related to a certain concept, (2) classifying an object based on whether it is fulfilled or not. requirements of a concept, (3) providing examples or non-examples of a concept, (4) representing a concept in different ways, (5) connecting related </w:t>
      </w:r>
      <w:r w:rsidRPr="007C4414">
        <w:rPr>
          <w:rFonts w:ascii="Nirmala UI" w:eastAsia="Nirmala UI" w:hAnsi="Nirmala UI" w:cs="Nirmala UI"/>
        </w:rPr>
        <w:t>concepts, (6) developing necessary or sufficient requirements for a concept. The distribution of questions for each indicator is shown in Table 1.</w:t>
      </w:r>
    </w:p>
    <w:p w14:paraId="33CF703D" w14:textId="77777777" w:rsidR="00700FB6" w:rsidRPr="00700FB6" w:rsidRDefault="00700FB6" w:rsidP="00700FB6">
      <w:pPr>
        <w:spacing w:after="0" w:line="360" w:lineRule="auto"/>
        <w:ind w:firstLine="720"/>
        <w:jc w:val="both"/>
        <w:rPr>
          <w:rFonts w:ascii="Nirmala UI" w:eastAsia="Nirmala UI" w:hAnsi="Nirmala UI" w:cs="Nirmala UI"/>
        </w:rPr>
      </w:pPr>
    </w:p>
    <w:p w14:paraId="3811B15F" w14:textId="77777777" w:rsidR="00700FB6" w:rsidRDefault="00000000" w:rsidP="00700FB6">
      <w:pPr>
        <w:spacing w:after="0" w:line="360" w:lineRule="auto"/>
        <w:jc w:val="both"/>
        <w:rPr>
          <w:rFonts w:ascii="Nirmala UI" w:eastAsia="Nirmala UI" w:hAnsi="Nirmala UI" w:cs="Nirmala UI"/>
          <w:b/>
          <w:color w:val="000000"/>
          <w:sz w:val="24"/>
          <w:szCs w:val="24"/>
        </w:rPr>
      </w:pPr>
      <w:r>
        <w:rPr>
          <w:rFonts w:ascii="Nirmala UI" w:eastAsia="Nirmala UI" w:hAnsi="Nirmala UI" w:cs="Nirmala UI"/>
          <w:b/>
          <w:color w:val="000000"/>
          <w:sz w:val="24"/>
          <w:szCs w:val="24"/>
        </w:rPr>
        <w:t>METHODS</w:t>
      </w:r>
    </w:p>
    <w:p w14:paraId="19CE61DB" w14:textId="77777777" w:rsidR="00700FB6" w:rsidRDefault="00000000" w:rsidP="00700FB6">
      <w:pPr>
        <w:spacing w:after="0" w:line="360" w:lineRule="auto"/>
        <w:ind w:firstLine="720"/>
        <w:jc w:val="both"/>
        <w:rPr>
          <w:rFonts w:ascii="Nirmala UI" w:eastAsia="Nirmala UI" w:hAnsi="Nirmala UI" w:cs="Nirmala UI"/>
        </w:rPr>
      </w:pPr>
      <w:r w:rsidRPr="007C4414">
        <w:rPr>
          <w:rFonts w:ascii="Nirmala UI" w:eastAsia="Nirmala UI" w:hAnsi="Nirmala UI" w:cs="Nirmala UI"/>
        </w:rPr>
        <w:t>This is descriptive quantitative</w:t>
      </w:r>
      <w:r>
        <w:rPr>
          <w:rFonts w:ascii="Nirmala UI" w:eastAsia="Nirmala UI" w:hAnsi="Nirmala UI" w:cs="Nirmala UI"/>
        </w:rPr>
        <w:t xml:space="preserve"> research </w:t>
      </w:r>
      <w:r w:rsidRPr="007C4414">
        <w:rPr>
          <w:rFonts w:ascii="Nirmala UI" w:eastAsia="Nirmala UI" w:hAnsi="Nirmala UI" w:cs="Nirmala UI"/>
        </w:rPr>
        <w:t xml:space="preserve">with 44 students </w:t>
      </w:r>
      <w:r>
        <w:rPr>
          <w:rFonts w:ascii="Nirmala UI" w:eastAsia="Nirmala UI" w:hAnsi="Nirmala UI" w:cs="Nirmala UI"/>
        </w:rPr>
        <w:t>of</w:t>
      </w:r>
      <w:r w:rsidRPr="007C4414">
        <w:rPr>
          <w:rFonts w:ascii="Nirmala UI" w:eastAsia="Nirmala UI" w:hAnsi="Nirmala UI" w:cs="Nirmala UI"/>
        </w:rPr>
        <w:t xml:space="preserve"> Mathematics </w:t>
      </w:r>
      <w:r>
        <w:rPr>
          <w:rFonts w:ascii="Nirmala UI" w:eastAsia="Nirmala UI" w:hAnsi="Nirmala UI" w:cs="Nirmala UI"/>
        </w:rPr>
        <w:t>Education</w:t>
      </w:r>
      <w:r w:rsidRPr="007C4414">
        <w:rPr>
          <w:rFonts w:ascii="Nirmala UI" w:eastAsia="Nirmala UI" w:hAnsi="Nirmala UI" w:cs="Nirmala UI"/>
        </w:rPr>
        <w:t xml:space="preserve"> IAIN </w:t>
      </w:r>
      <w:proofErr w:type="spellStart"/>
      <w:r w:rsidRPr="007C4414">
        <w:rPr>
          <w:rFonts w:ascii="Nirmala UI" w:eastAsia="Nirmala UI" w:hAnsi="Nirmala UI" w:cs="Nirmala UI"/>
        </w:rPr>
        <w:t>Ponorogo</w:t>
      </w:r>
      <w:proofErr w:type="spellEnd"/>
      <w:r>
        <w:rPr>
          <w:rFonts w:ascii="Nirmala UI" w:eastAsia="Nirmala UI" w:hAnsi="Nirmala UI" w:cs="Nirmala UI"/>
        </w:rPr>
        <w:t xml:space="preserve"> as subjects. They were </w:t>
      </w:r>
      <w:r w:rsidRPr="007C4414">
        <w:rPr>
          <w:rFonts w:ascii="Nirmala UI" w:eastAsia="Nirmala UI" w:hAnsi="Nirmala UI" w:cs="Nirmala UI"/>
        </w:rPr>
        <w:t xml:space="preserve">students in the first semester of the </w:t>
      </w:r>
      <w:r w:rsidR="00401338" w:rsidRPr="007C4414">
        <w:rPr>
          <w:rFonts w:ascii="Nirmala UI" w:eastAsia="Nirmala UI" w:hAnsi="Nirmala UI" w:cs="Nirmala UI"/>
        </w:rPr>
        <w:t xml:space="preserve">Academic Year </w:t>
      </w:r>
      <w:r w:rsidRPr="007C4414">
        <w:rPr>
          <w:rFonts w:ascii="Nirmala UI" w:eastAsia="Nirmala UI" w:hAnsi="Nirmala UI" w:cs="Nirmala UI"/>
        </w:rPr>
        <w:t xml:space="preserve">2022 - 2023 and </w:t>
      </w:r>
      <w:r>
        <w:rPr>
          <w:rFonts w:ascii="Nirmala UI" w:eastAsia="Nirmala UI" w:hAnsi="Nirmala UI" w:cs="Nirmala UI"/>
        </w:rPr>
        <w:t xml:space="preserve">were </w:t>
      </w:r>
      <w:r w:rsidRPr="007C4414">
        <w:rPr>
          <w:rFonts w:ascii="Nirmala UI" w:eastAsia="Nirmala UI" w:hAnsi="Nirmala UI" w:cs="Nirmala UI"/>
        </w:rPr>
        <w:t xml:space="preserve">currently taking the Basic Introduction to Mathematics course. This research aims to quantitatively describe students' mathematical conceptual understanding which </w:t>
      </w:r>
      <w:proofErr w:type="gramStart"/>
      <w:r w:rsidRPr="007C4414">
        <w:rPr>
          <w:rFonts w:ascii="Nirmala UI" w:eastAsia="Nirmala UI" w:hAnsi="Nirmala UI" w:cs="Nirmala UI"/>
        </w:rPr>
        <w:t>includes:</w:t>
      </w:r>
      <w:proofErr w:type="gramEnd"/>
      <w:r w:rsidRPr="007C4414">
        <w:rPr>
          <w:rFonts w:ascii="Nirmala UI" w:eastAsia="Nirmala UI" w:hAnsi="Nirmala UI" w:cs="Nirmala UI"/>
        </w:rPr>
        <w:t xml:space="preserve"> average scores, maximum and minimum scores, </w:t>
      </w:r>
      <w:r>
        <w:rPr>
          <w:rFonts w:ascii="Nirmala UI" w:eastAsia="Nirmala UI" w:hAnsi="Nirmala UI" w:cs="Nirmala UI"/>
        </w:rPr>
        <w:t>also</w:t>
      </w:r>
      <w:r w:rsidRPr="007C4414">
        <w:rPr>
          <w:rFonts w:ascii="Nirmala UI" w:eastAsia="Nirmala UI" w:hAnsi="Nirmala UI" w:cs="Nirmala UI"/>
        </w:rPr>
        <w:t xml:space="preserve"> the percentage of achievement for each indicator in terms of the student's major</w:t>
      </w:r>
      <w:r>
        <w:rPr>
          <w:rFonts w:ascii="Nirmala UI" w:eastAsia="Nirmala UI" w:hAnsi="Nirmala UI" w:cs="Nirmala UI"/>
        </w:rPr>
        <w:t xml:space="preserve"> of previous education level</w:t>
      </w:r>
      <w:r w:rsidRPr="007C4414">
        <w:rPr>
          <w:rFonts w:ascii="Nirmala UI" w:eastAsia="Nirmala UI" w:hAnsi="Nirmala UI" w:cs="Nirmala UI"/>
        </w:rPr>
        <w:t xml:space="preserve">. After </w:t>
      </w:r>
      <w:r>
        <w:rPr>
          <w:rFonts w:ascii="Nirmala UI" w:eastAsia="Nirmala UI" w:hAnsi="Nirmala UI" w:cs="Nirmala UI"/>
        </w:rPr>
        <w:t xml:space="preserve">the </w:t>
      </w:r>
      <w:r w:rsidRPr="007C4414">
        <w:rPr>
          <w:rFonts w:ascii="Nirmala UI" w:eastAsia="Nirmala UI" w:hAnsi="Nirmala UI" w:cs="Nirmala UI"/>
        </w:rPr>
        <w:t xml:space="preserve">quantitative description of the data was obtained, then analyzed the students' answers to the logic material. The analysis of answers </w:t>
      </w:r>
      <w:r w:rsidR="00401338">
        <w:rPr>
          <w:rFonts w:ascii="Nirmala UI" w:eastAsia="Nirmala UI" w:hAnsi="Nirmala UI" w:cs="Nirmala UI"/>
        </w:rPr>
        <w:t>wa</w:t>
      </w:r>
      <w:r w:rsidRPr="007C4414">
        <w:rPr>
          <w:rFonts w:ascii="Nirmala UI" w:eastAsia="Nirmala UI" w:hAnsi="Nirmala UI" w:cs="Nirmala UI"/>
        </w:rPr>
        <w:t>s limited to student answers to provide deeper information regarding each indicator of conceptual understanding.</w:t>
      </w:r>
    </w:p>
    <w:p w14:paraId="1D8CC7F5" w14:textId="77777777" w:rsidR="00401338" w:rsidRPr="00700FB6" w:rsidRDefault="00401338" w:rsidP="00700FB6">
      <w:pPr>
        <w:spacing w:after="0" w:line="360" w:lineRule="auto"/>
        <w:ind w:firstLine="720"/>
        <w:jc w:val="both"/>
        <w:rPr>
          <w:rFonts w:ascii="Nirmala UI" w:eastAsia="Nirmala UI" w:hAnsi="Nirmala UI" w:cs="Nirmala UI"/>
        </w:rPr>
      </w:pPr>
    </w:p>
    <w:p w14:paraId="3CDFBABA" w14:textId="77777777" w:rsidR="00700FB6" w:rsidRDefault="00000000" w:rsidP="00700FB6">
      <w:pPr>
        <w:spacing w:after="0" w:line="360" w:lineRule="auto"/>
        <w:jc w:val="both"/>
        <w:rPr>
          <w:rFonts w:ascii="Nirmala UI" w:eastAsia="Nirmala UI" w:hAnsi="Nirmala UI" w:cs="Nirmala UI"/>
          <w:b/>
        </w:rPr>
      </w:pPr>
      <w:r>
        <w:rPr>
          <w:rFonts w:ascii="Nirmala UI" w:eastAsia="Nirmala UI" w:hAnsi="Nirmala UI" w:cs="Nirmala UI"/>
          <w:b/>
        </w:rPr>
        <w:t>RESULT AND DISCUSSION</w:t>
      </w:r>
    </w:p>
    <w:p w14:paraId="6E0B384D" w14:textId="77777777" w:rsidR="00700FB6" w:rsidRDefault="00000000" w:rsidP="00700FB6">
      <w:pPr>
        <w:spacing w:after="0" w:line="360" w:lineRule="auto"/>
        <w:ind w:firstLine="720"/>
        <w:jc w:val="both"/>
        <w:rPr>
          <w:rFonts w:ascii="Nirmala UI" w:eastAsia="Nirmala UI" w:hAnsi="Nirmala UI" w:cs="Nirmala UI"/>
        </w:rPr>
      </w:pPr>
      <w:r w:rsidRPr="0076227D">
        <w:rPr>
          <w:rFonts w:ascii="Nirmala UI" w:eastAsia="Nirmala UI" w:hAnsi="Nirmala UI" w:cs="Nirmala UI"/>
        </w:rPr>
        <w:t xml:space="preserve">Based on data collection regarding the majors at the Middle School level, </w:t>
      </w:r>
      <w:r w:rsidR="00401338">
        <w:rPr>
          <w:rFonts w:ascii="Nirmala UI" w:eastAsia="Nirmala UI" w:hAnsi="Nirmala UI" w:cs="Nirmala UI"/>
        </w:rPr>
        <w:t xml:space="preserve">we </w:t>
      </w:r>
      <w:r w:rsidRPr="0076227D">
        <w:rPr>
          <w:rFonts w:ascii="Nirmala UI" w:eastAsia="Nirmala UI" w:hAnsi="Nirmala UI" w:cs="Nirmala UI"/>
        </w:rPr>
        <w:t xml:space="preserve">obtained that of 44 </w:t>
      </w:r>
      <w:r w:rsidR="00401338">
        <w:rPr>
          <w:rFonts w:ascii="Nirmala UI" w:eastAsia="Nirmala UI" w:hAnsi="Nirmala UI" w:cs="Nirmala UI"/>
        </w:rPr>
        <w:t xml:space="preserve">Mathematics education </w:t>
      </w:r>
      <w:r w:rsidRPr="0076227D">
        <w:rPr>
          <w:rFonts w:ascii="Nirmala UI" w:eastAsia="Nirmala UI" w:hAnsi="Nirmala UI" w:cs="Nirmala UI"/>
        </w:rPr>
        <w:t xml:space="preserve">students, </w:t>
      </w:r>
      <w:r w:rsidR="00401338">
        <w:rPr>
          <w:rFonts w:ascii="Nirmala UI" w:eastAsia="Nirmala UI" w:hAnsi="Nirmala UI" w:cs="Nirmala UI"/>
        </w:rPr>
        <w:t xml:space="preserve">about </w:t>
      </w:r>
      <w:r w:rsidRPr="0076227D">
        <w:rPr>
          <w:rFonts w:ascii="Nirmala UI" w:eastAsia="Nirmala UI" w:hAnsi="Nirmala UI" w:cs="Nirmala UI"/>
        </w:rPr>
        <w:t xml:space="preserve">12 students (27.3%) came </w:t>
      </w:r>
      <w:r w:rsidRPr="0076227D">
        <w:rPr>
          <w:rFonts w:ascii="Nirmala UI" w:eastAsia="Nirmala UI" w:hAnsi="Nirmala UI" w:cs="Nirmala UI"/>
        </w:rPr>
        <w:lastRenderedPageBreak/>
        <w:t>from SMA, 30 students (68.2%) came from MA, and 2 students (4.5%) c</w:t>
      </w:r>
      <w:r w:rsidR="00401338">
        <w:rPr>
          <w:rFonts w:ascii="Nirmala UI" w:eastAsia="Nirmala UI" w:hAnsi="Nirmala UI" w:cs="Nirmala UI"/>
        </w:rPr>
        <w:t>ame</w:t>
      </w:r>
      <w:r w:rsidRPr="0076227D">
        <w:rPr>
          <w:rFonts w:ascii="Nirmala UI" w:eastAsia="Nirmala UI" w:hAnsi="Nirmala UI" w:cs="Nirmala UI"/>
        </w:rPr>
        <w:t xml:space="preserve"> from vocational school. The results of th</w:t>
      </w:r>
      <w:r w:rsidR="00401338">
        <w:rPr>
          <w:rFonts w:ascii="Nirmala UI" w:eastAsia="Nirmala UI" w:hAnsi="Nirmala UI" w:cs="Nirmala UI"/>
        </w:rPr>
        <w:t>is</w:t>
      </w:r>
      <w:r w:rsidRPr="0076227D">
        <w:rPr>
          <w:rFonts w:ascii="Nirmala UI" w:eastAsia="Nirmala UI" w:hAnsi="Nirmala UI" w:cs="Nirmala UI"/>
        </w:rPr>
        <w:t xml:space="preserve"> analysis are shown in Table 2.</w:t>
      </w:r>
    </w:p>
    <w:p w14:paraId="3F7BCDCB" w14:textId="77777777" w:rsidR="00700FB6" w:rsidRDefault="00700FB6" w:rsidP="00D04054">
      <w:pPr>
        <w:jc w:val="center"/>
        <w:rPr>
          <w:rFonts w:ascii="Nirmala UI" w:hAnsi="Nirmala UI" w:cs="Nirmala UI"/>
          <w:b/>
        </w:rPr>
      </w:pPr>
    </w:p>
    <w:p w14:paraId="0B92CD46" w14:textId="77777777" w:rsidR="00700FB6" w:rsidRDefault="00700FB6" w:rsidP="00D04054">
      <w:pPr>
        <w:jc w:val="center"/>
        <w:rPr>
          <w:rFonts w:ascii="Nirmala UI" w:hAnsi="Nirmala UI" w:cs="Nirmala UI"/>
          <w:b/>
        </w:rPr>
      </w:pPr>
    </w:p>
    <w:p w14:paraId="105ACCCE" w14:textId="77777777" w:rsidR="006E1D79" w:rsidRDefault="006E1D79" w:rsidP="00D04054">
      <w:pPr>
        <w:jc w:val="center"/>
        <w:rPr>
          <w:rFonts w:ascii="Nirmala UI" w:hAnsi="Nirmala UI" w:cs="Nirmala UI"/>
          <w:b/>
        </w:rPr>
      </w:pPr>
    </w:p>
    <w:p w14:paraId="19D9B8D2" w14:textId="77777777" w:rsidR="00700FB6" w:rsidRDefault="00700FB6" w:rsidP="00D04054">
      <w:pPr>
        <w:jc w:val="center"/>
        <w:rPr>
          <w:rFonts w:ascii="Nirmala UI" w:hAnsi="Nirmala UI" w:cs="Nirmala UI"/>
          <w:b/>
        </w:rPr>
        <w:sectPr w:rsidR="00700FB6">
          <w:type w:val="continuous"/>
          <w:pgSz w:w="11906" w:h="16838"/>
          <w:pgMar w:top="1440" w:right="1440" w:bottom="1440" w:left="1440" w:header="708" w:footer="708" w:gutter="0"/>
          <w:cols w:num="2" w:space="720" w:equalWidth="0">
            <w:col w:w="4159" w:space="708"/>
            <w:col w:w="4159" w:space="0"/>
          </w:cols>
          <w:titlePg/>
        </w:sectPr>
      </w:pPr>
    </w:p>
    <w:tbl>
      <w:tblPr>
        <w:tblStyle w:val="KisiTabel"/>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080"/>
        <w:gridCol w:w="5946"/>
      </w:tblGrid>
      <w:tr w:rsidR="00355673" w14:paraId="58FF8C45" w14:textId="77777777" w:rsidTr="00D04054">
        <w:trPr>
          <w:jc w:val="center"/>
        </w:trPr>
        <w:tc>
          <w:tcPr>
            <w:tcW w:w="9026" w:type="dxa"/>
            <w:gridSpan w:val="2"/>
          </w:tcPr>
          <w:p w14:paraId="50940137" w14:textId="77777777" w:rsidR="0019415D" w:rsidRPr="00396327" w:rsidRDefault="00000000" w:rsidP="00D04054">
            <w:pPr>
              <w:jc w:val="center"/>
              <w:rPr>
                <w:rFonts w:ascii="Nirmala UI" w:hAnsi="Nirmala UI" w:cs="Nirmala UI"/>
                <w:b/>
              </w:rPr>
            </w:pPr>
            <w:r w:rsidRPr="00277FFB">
              <w:rPr>
                <w:rFonts w:ascii="Nirmala UI" w:hAnsi="Nirmala UI" w:cs="Nirmala UI"/>
                <w:b/>
              </w:rPr>
              <w:t>Table 1. Distribution of Indicators on Question Items</w:t>
            </w:r>
          </w:p>
        </w:tc>
      </w:tr>
      <w:tr w:rsidR="00355673" w14:paraId="4FD2A32B" w14:textId="77777777" w:rsidTr="00D04054">
        <w:trPr>
          <w:jc w:val="center"/>
        </w:trPr>
        <w:tc>
          <w:tcPr>
            <w:tcW w:w="3080" w:type="dxa"/>
          </w:tcPr>
          <w:p w14:paraId="5EB5257B" w14:textId="77777777" w:rsidR="0019415D" w:rsidRPr="00396327" w:rsidRDefault="00000000" w:rsidP="00D04054">
            <w:pPr>
              <w:jc w:val="center"/>
              <w:rPr>
                <w:rFonts w:ascii="Nirmala UI" w:hAnsi="Nirmala UI" w:cs="Nirmala UI"/>
                <w:b/>
              </w:rPr>
            </w:pPr>
            <w:r w:rsidRPr="00396327">
              <w:rPr>
                <w:rFonts w:ascii="Nirmala UI" w:hAnsi="Nirmala UI" w:cs="Nirmala UI"/>
                <w:b/>
              </w:rPr>
              <w:t>Indi</w:t>
            </w:r>
            <w:r>
              <w:rPr>
                <w:rFonts w:ascii="Nirmala UI" w:hAnsi="Nirmala UI" w:cs="Nirmala UI"/>
                <w:b/>
              </w:rPr>
              <w:t>cator</w:t>
            </w:r>
          </w:p>
        </w:tc>
        <w:tc>
          <w:tcPr>
            <w:tcW w:w="5946" w:type="dxa"/>
          </w:tcPr>
          <w:p w14:paraId="666BC788" w14:textId="77777777" w:rsidR="0019415D" w:rsidRPr="00396327" w:rsidRDefault="00000000" w:rsidP="00D04054">
            <w:pPr>
              <w:jc w:val="center"/>
              <w:rPr>
                <w:rFonts w:ascii="Nirmala UI" w:hAnsi="Nirmala UI" w:cs="Nirmala UI"/>
                <w:b/>
              </w:rPr>
            </w:pPr>
            <w:r>
              <w:rPr>
                <w:rFonts w:ascii="Nirmala UI" w:hAnsi="Nirmala UI" w:cs="Nirmala UI"/>
                <w:b/>
              </w:rPr>
              <w:t>Question items</w:t>
            </w:r>
          </w:p>
        </w:tc>
      </w:tr>
      <w:tr w:rsidR="00355673" w14:paraId="300BC7C9" w14:textId="77777777" w:rsidTr="00D04054">
        <w:trPr>
          <w:jc w:val="center"/>
        </w:trPr>
        <w:tc>
          <w:tcPr>
            <w:tcW w:w="3080" w:type="dxa"/>
          </w:tcPr>
          <w:p w14:paraId="5ECA7EA3" w14:textId="77777777" w:rsidR="0019415D" w:rsidRPr="00396327" w:rsidRDefault="00000000" w:rsidP="00D04054">
            <w:pPr>
              <w:jc w:val="both"/>
              <w:rPr>
                <w:rFonts w:ascii="Nirmala UI" w:hAnsi="Nirmala UI" w:cs="Nirmala UI"/>
              </w:rPr>
            </w:pPr>
            <w:r w:rsidRPr="009D09EE">
              <w:rPr>
                <w:rFonts w:ascii="Nirmala UI" w:hAnsi="Nirmala UI" w:cs="Nirmala UI"/>
              </w:rPr>
              <w:t>Perform</w:t>
            </w:r>
            <w:r>
              <w:rPr>
                <w:rFonts w:ascii="Nirmala UI" w:hAnsi="Nirmala UI" w:cs="Nirmala UI"/>
              </w:rPr>
              <w:t>ing</w:t>
            </w:r>
            <w:r w:rsidRPr="009D09EE">
              <w:rPr>
                <w:rFonts w:ascii="Nirmala UI" w:hAnsi="Nirmala UI" w:cs="Nirmala UI"/>
              </w:rPr>
              <w:t xml:space="preserve"> mathematical operations related to a </w:t>
            </w:r>
            <w:r w:rsidR="00700FB6">
              <w:rPr>
                <w:rFonts w:ascii="Nirmala UI" w:hAnsi="Nirmala UI" w:cs="Nirmala UI"/>
              </w:rPr>
              <w:t>certain</w:t>
            </w:r>
            <w:r w:rsidRPr="009D09EE">
              <w:rPr>
                <w:rFonts w:ascii="Nirmala UI" w:hAnsi="Nirmala UI" w:cs="Nirmala UI"/>
              </w:rPr>
              <w:t xml:space="preserve"> concept</w:t>
            </w:r>
          </w:p>
        </w:tc>
        <w:tc>
          <w:tcPr>
            <w:tcW w:w="5946" w:type="dxa"/>
          </w:tcPr>
          <w:p w14:paraId="19692123" w14:textId="77777777" w:rsidR="0019415D" w:rsidRDefault="00000000" w:rsidP="00D04054">
            <w:pPr>
              <w:rPr>
                <w:rFonts w:ascii="Nirmala UI" w:eastAsiaTheme="minorEastAsia" w:hAnsi="Nirmala UI" w:cs="Nirmala UI"/>
              </w:rPr>
            </w:pPr>
            <w:r w:rsidRPr="00277FFB">
              <w:rPr>
                <w:rFonts w:ascii="Nirmala UI" w:eastAsiaTheme="minorEastAsia" w:hAnsi="Nirmala UI" w:cs="Nirmala UI"/>
              </w:rPr>
              <w:t>Negate and simplify the following statements!</w:t>
            </w:r>
          </w:p>
          <w:p w14:paraId="71290119" w14:textId="77777777" w:rsidR="0019415D" w:rsidRPr="00396327" w:rsidRDefault="00000000" w:rsidP="00D04054">
            <w:pPr>
              <w:pStyle w:val="DaftarParagraf"/>
              <w:numPr>
                <w:ilvl w:val="0"/>
                <w:numId w:val="4"/>
              </w:numPr>
              <w:spacing w:after="0" w:line="240" w:lineRule="auto"/>
              <w:ind w:left="321"/>
              <w:jc w:val="both"/>
              <w:rPr>
                <w:rFonts w:ascii="Nirmala UI" w:hAnsi="Nirmala UI" w:cs="Nirmala UI"/>
              </w:rPr>
            </w:pPr>
            <m:oMath>
              <m:r>
                <w:rPr>
                  <w:rFonts w:ascii="Cambria Math" w:hAnsi="Cambria Math" w:cs="Nirmala UI"/>
                </w:rPr>
                <m:t>∀x,</m:t>
              </m:r>
              <m:d>
                <m:dPr>
                  <m:begChr m:val="["/>
                  <m:endChr m:val="]"/>
                  <m:ctrlPr>
                    <w:rPr>
                      <w:rFonts w:ascii="Cambria Math" w:hAnsi="Cambria Math" w:cs="Nirmala UI"/>
                      <w:i/>
                    </w:rPr>
                  </m:ctrlPr>
                </m:dPr>
                <m:e>
                  <m:r>
                    <w:rPr>
                      <w:rFonts w:ascii="Cambria Math" w:hAnsi="Cambria Math" w:cs="Nirmala UI"/>
                    </w:rPr>
                    <m:t>p</m:t>
                  </m:r>
                  <m:d>
                    <m:dPr>
                      <m:ctrlPr>
                        <w:rPr>
                          <w:rFonts w:ascii="Cambria Math" w:hAnsi="Cambria Math" w:cs="Nirmala UI"/>
                          <w:i/>
                        </w:rPr>
                      </m:ctrlPr>
                    </m:dPr>
                    <m:e>
                      <m:r>
                        <w:rPr>
                          <w:rFonts w:ascii="Cambria Math" w:hAnsi="Cambria Math" w:cs="Nirmala UI"/>
                        </w:rPr>
                        <m:t>x</m:t>
                      </m:r>
                    </m:e>
                  </m:d>
                  <m:r>
                    <w:rPr>
                      <w:rFonts w:ascii="Cambria Math" w:hAnsi="Cambria Math" w:cs="Nirmala UI"/>
                    </w:rPr>
                    <m:t>→q(x)</m:t>
                  </m:r>
                </m:e>
              </m:d>
            </m:oMath>
          </w:p>
          <w:p w14:paraId="4D1BFD90" w14:textId="77777777" w:rsidR="0019415D" w:rsidRPr="00396327" w:rsidRDefault="00000000" w:rsidP="00D04054">
            <w:pPr>
              <w:pStyle w:val="DaftarParagraf"/>
              <w:numPr>
                <w:ilvl w:val="0"/>
                <w:numId w:val="4"/>
              </w:numPr>
              <w:spacing w:after="0" w:line="240" w:lineRule="auto"/>
              <w:ind w:left="321"/>
              <w:jc w:val="both"/>
              <w:rPr>
                <w:rFonts w:ascii="Nirmala UI" w:hAnsi="Nirmala UI" w:cs="Nirmala UI"/>
              </w:rPr>
            </w:pPr>
            <m:oMath>
              <m:r>
                <w:rPr>
                  <w:rFonts w:ascii="Cambria Math" w:hAnsi="Cambria Math" w:cs="Nirmala UI"/>
                </w:rPr>
                <m:t>∃x,</m:t>
              </m:r>
              <m:d>
                <m:dPr>
                  <m:begChr m:val="["/>
                  <m:endChr m:val="]"/>
                  <m:ctrlPr>
                    <w:rPr>
                      <w:rFonts w:ascii="Cambria Math" w:hAnsi="Cambria Math" w:cs="Nirmala UI"/>
                      <w:i/>
                    </w:rPr>
                  </m:ctrlPr>
                </m:dPr>
                <m:e>
                  <m:r>
                    <w:rPr>
                      <w:rFonts w:ascii="Cambria Math" w:hAnsi="Cambria Math" w:cs="Nirmala UI"/>
                    </w:rPr>
                    <m:t>p(x)∨q(x)</m:t>
                  </m:r>
                </m:e>
              </m:d>
            </m:oMath>
          </w:p>
          <w:p w14:paraId="45DB634A" w14:textId="77777777" w:rsidR="0019415D" w:rsidRPr="00396327" w:rsidRDefault="00000000" w:rsidP="00D04054">
            <w:pPr>
              <w:pStyle w:val="DaftarParagraf"/>
              <w:numPr>
                <w:ilvl w:val="0"/>
                <w:numId w:val="4"/>
              </w:numPr>
              <w:spacing w:after="0" w:line="240" w:lineRule="auto"/>
              <w:ind w:left="321"/>
              <w:jc w:val="both"/>
              <w:rPr>
                <w:rFonts w:ascii="Nirmala UI" w:hAnsi="Nirmala UI" w:cs="Nirmala UI"/>
              </w:rPr>
            </w:pPr>
            <m:oMath>
              <m:r>
                <w:rPr>
                  <w:rFonts w:ascii="Cambria Math" w:hAnsi="Cambria Math" w:cs="Nirmala UI"/>
                </w:rPr>
                <m:t>∀x,</m:t>
              </m:r>
              <m:d>
                <m:dPr>
                  <m:begChr m:val="["/>
                  <m:endChr m:val="]"/>
                  <m:ctrlPr>
                    <w:rPr>
                      <w:rFonts w:ascii="Cambria Math" w:hAnsi="Cambria Math" w:cs="Nirmala UI"/>
                      <w:i/>
                    </w:rPr>
                  </m:ctrlPr>
                </m:dPr>
                <m:e>
                  <m:r>
                    <w:rPr>
                      <w:rFonts w:ascii="Cambria Math" w:hAnsi="Cambria Math" w:cs="Nirmala UI"/>
                    </w:rPr>
                    <m:t>p</m:t>
                  </m:r>
                  <m:d>
                    <m:dPr>
                      <m:ctrlPr>
                        <w:rPr>
                          <w:rFonts w:ascii="Cambria Math" w:hAnsi="Cambria Math" w:cs="Nirmala UI"/>
                          <w:i/>
                        </w:rPr>
                      </m:ctrlPr>
                    </m:dPr>
                    <m:e>
                      <m:r>
                        <w:rPr>
                          <w:rFonts w:ascii="Cambria Math" w:hAnsi="Cambria Math" w:cs="Nirmala UI"/>
                        </w:rPr>
                        <m:t>x</m:t>
                      </m:r>
                    </m:e>
                  </m:d>
                  <m:r>
                    <w:rPr>
                      <w:rFonts w:ascii="Cambria Math" w:hAnsi="Cambria Math" w:cs="Nirmala UI"/>
                    </w:rPr>
                    <m:t>∧∼q(x)</m:t>
                  </m:r>
                </m:e>
              </m:d>
            </m:oMath>
          </w:p>
          <w:p w14:paraId="0C7CEFE4" w14:textId="77777777" w:rsidR="0019415D" w:rsidRPr="00396327" w:rsidRDefault="00000000" w:rsidP="00D04054">
            <w:pPr>
              <w:pStyle w:val="DaftarParagraf"/>
              <w:numPr>
                <w:ilvl w:val="0"/>
                <w:numId w:val="4"/>
              </w:numPr>
              <w:spacing w:after="0" w:line="240" w:lineRule="auto"/>
              <w:ind w:left="321"/>
              <w:jc w:val="both"/>
              <w:rPr>
                <w:rFonts w:ascii="Nirmala UI" w:hAnsi="Nirmala UI" w:cs="Nirmala UI"/>
              </w:rPr>
            </w:pPr>
            <m:oMath>
              <m:r>
                <w:rPr>
                  <w:rFonts w:ascii="Cambria Math" w:hAnsi="Cambria Math" w:cs="Nirmala UI"/>
                </w:rPr>
                <m:t>∃x,</m:t>
              </m:r>
              <m:d>
                <m:dPr>
                  <m:begChr m:val="["/>
                  <m:endChr m:val="]"/>
                  <m:ctrlPr>
                    <w:rPr>
                      <w:rFonts w:ascii="Cambria Math" w:hAnsi="Cambria Math" w:cs="Nirmala UI"/>
                      <w:i/>
                    </w:rPr>
                  </m:ctrlPr>
                </m:dPr>
                <m:e>
                  <m:d>
                    <m:dPr>
                      <m:ctrlPr>
                        <w:rPr>
                          <w:rFonts w:ascii="Cambria Math" w:hAnsi="Cambria Math" w:cs="Nirmala UI"/>
                          <w:i/>
                        </w:rPr>
                      </m:ctrlPr>
                    </m:dPr>
                    <m:e>
                      <m:r>
                        <w:rPr>
                          <w:rFonts w:ascii="Cambria Math" w:hAnsi="Cambria Math" w:cs="Nirmala UI"/>
                        </w:rPr>
                        <m:t>p</m:t>
                      </m:r>
                      <m:d>
                        <m:dPr>
                          <m:ctrlPr>
                            <w:rPr>
                              <w:rFonts w:ascii="Cambria Math" w:hAnsi="Cambria Math" w:cs="Nirmala UI"/>
                              <w:i/>
                            </w:rPr>
                          </m:ctrlPr>
                        </m:dPr>
                        <m:e>
                          <m:r>
                            <w:rPr>
                              <w:rFonts w:ascii="Cambria Math" w:hAnsi="Cambria Math" w:cs="Nirmala UI"/>
                            </w:rPr>
                            <m:t>x</m:t>
                          </m:r>
                        </m:e>
                      </m:d>
                      <m:r>
                        <w:rPr>
                          <w:rFonts w:ascii="Cambria Math" w:hAnsi="Cambria Math" w:cs="Nirmala UI"/>
                        </w:rPr>
                        <m:t>∧q</m:t>
                      </m:r>
                      <m:d>
                        <m:dPr>
                          <m:ctrlPr>
                            <w:rPr>
                              <w:rFonts w:ascii="Cambria Math" w:hAnsi="Cambria Math" w:cs="Nirmala UI"/>
                              <w:i/>
                            </w:rPr>
                          </m:ctrlPr>
                        </m:dPr>
                        <m:e>
                          <m:r>
                            <w:rPr>
                              <w:rFonts w:ascii="Cambria Math" w:hAnsi="Cambria Math" w:cs="Nirmala UI"/>
                            </w:rPr>
                            <m:t>x</m:t>
                          </m:r>
                        </m:e>
                      </m:d>
                    </m:e>
                  </m:d>
                  <m:r>
                    <w:rPr>
                      <w:rFonts w:ascii="Cambria Math" w:hAnsi="Cambria Math" w:cs="Nirmala UI"/>
                    </w:rPr>
                    <m:t>→r(x)</m:t>
                  </m:r>
                </m:e>
              </m:d>
            </m:oMath>
          </w:p>
        </w:tc>
      </w:tr>
      <w:tr w:rsidR="00355673" w14:paraId="5EDDE759" w14:textId="77777777" w:rsidTr="00D04054">
        <w:trPr>
          <w:jc w:val="center"/>
        </w:trPr>
        <w:tc>
          <w:tcPr>
            <w:tcW w:w="3080" w:type="dxa"/>
          </w:tcPr>
          <w:p w14:paraId="4EFC2836" w14:textId="77777777" w:rsidR="0019415D" w:rsidRPr="00396327" w:rsidRDefault="00000000" w:rsidP="00D04054">
            <w:pPr>
              <w:jc w:val="both"/>
              <w:rPr>
                <w:rFonts w:ascii="Nirmala UI" w:hAnsi="Nirmala UI" w:cs="Nirmala UI"/>
              </w:rPr>
            </w:pPr>
            <w:r w:rsidRPr="009D09EE">
              <w:rPr>
                <w:rFonts w:ascii="Nirmala UI" w:hAnsi="Nirmala UI" w:cs="Nirmala UI"/>
              </w:rPr>
              <w:t xml:space="preserve">Classifying an object based on </w:t>
            </w:r>
            <w:proofErr w:type="gramStart"/>
            <w:r w:rsidRPr="009D09EE">
              <w:rPr>
                <w:rFonts w:ascii="Nirmala UI" w:hAnsi="Nirmala UI" w:cs="Nirmala UI"/>
              </w:rPr>
              <w:t>whether or not</w:t>
            </w:r>
            <w:proofErr w:type="gramEnd"/>
            <w:r w:rsidRPr="009D09EE">
              <w:rPr>
                <w:rFonts w:ascii="Nirmala UI" w:hAnsi="Nirmala UI" w:cs="Nirmala UI"/>
              </w:rPr>
              <w:t xml:space="preserve"> the requirements of a concept are </w:t>
            </w:r>
            <w:r>
              <w:rPr>
                <w:rFonts w:ascii="Nirmala UI" w:hAnsi="Nirmala UI" w:cs="Nirmala UI"/>
              </w:rPr>
              <w:t>fulfilled</w:t>
            </w:r>
          </w:p>
        </w:tc>
        <w:tc>
          <w:tcPr>
            <w:tcW w:w="5946" w:type="dxa"/>
          </w:tcPr>
          <w:p w14:paraId="3A9F7051" w14:textId="77777777" w:rsidR="0019415D" w:rsidRPr="00277FFB" w:rsidRDefault="00000000" w:rsidP="00D04054">
            <w:pPr>
              <w:jc w:val="both"/>
              <w:rPr>
                <w:rFonts w:ascii="Nirmala UI" w:hAnsi="Nirmala UI" w:cs="Nirmala UI"/>
              </w:rPr>
            </w:pPr>
            <w:r w:rsidRPr="00277FFB">
              <w:rPr>
                <w:rFonts w:ascii="Nirmala UI" w:hAnsi="Nirmala UI" w:cs="Nirmala UI"/>
              </w:rPr>
              <w:t>Determine whether the following sentence is a statement or not!</w:t>
            </w:r>
          </w:p>
          <w:p w14:paraId="11A49EF5" w14:textId="77777777" w:rsidR="0019415D" w:rsidRPr="00277FFB" w:rsidRDefault="00000000" w:rsidP="00D04054">
            <w:pPr>
              <w:pStyle w:val="DaftarParagraf"/>
              <w:numPr>
                <w:ilvl w:val="0"/>
                <w:numId w:val="5"/>
              </w:numPr>
              <w:spacing w:after="0" w:line="240" w:lineRule="auto"/>
              <w:ind w:left="354"/>
              <w:jc w:val="both"/>
              <w:rPr>
                <w:rFonts w:ascii="Nirmala UI" w:hAnsi="Nirmala UI" w:cs="Nirmala UI"/>
              </w:rPr>
            </w:pPr>
            <w:r w:rsidRPr="00277FFB">
              <w:rPr>
                <w:rFonts w:ascii="Nirmala UI" w:hAnsi="Nirmala UI" w:cs="Nirmala UI"/>
              </w:rPr>
              <w:t xml:space="preserve">1,000,000,000 </w:t>
            </w:r>
            <w:proofErr w:type="spellStart"/>
            <w:r w:rsidRPr="00277FFB">
              <w:rPr>
                <w:rFonts w:ascii="Nirmala UI" w:hAnsi="Nirmala UI" w:cs="Nirmala UI"/>
              </w:rPr>
              <w:t>is</w:t>
            </w:r>
            <w:proofErr w:type="spellEnd"/>
            <w:r w:rsidRPr="00277FFB">
              <w:rPr>
                <w:rFonts w:ascii="Nirmala UI" w:hAnsi="Nirmala UI" w:cs="Nirmala UI"/>
              </w:rPr>
              <w:t xml:space="preserve"> a </w:t>
            </w:r>
            <w:proofErr w:type="spellStart"/>
            <w:r w:rsidRPr="00277FFB">
              <w:rPr>
                <w:rFonts w:ascii="Nirmala UI" w:hAnsi="Nirmala UI" w:cs="Nirmala UI"/>
              </w:rPr>
              <w:t>very</w:t>
            </w:r>
            <w:proofErr w:type="spellEnd"/>
            <w:r w:rsidRPr="00277FFB">
              <w:rPr>
                <w:rFonts w:ascii="Nirmala UI" w:hAnsi="Nirmala UI" w:cs="Nirmala UI"/>
              </w:rPr>
              <w:t xml:space="preserve"> </w:t>
            </w:r>
            <w:proofErr w:type="spellStart"/>
            <w:r w:rsidRPr="00277FFB">
              <w:rPr>
                <w:rFonts w:ascii="Nirmala UI" w:hAnsi="Nirmala UI" w:cs="Nirmala UI"/>
              </w:rPr>
              <w:t>large</w:t>
            </w:r>
            <w:proofErr w:type="spellEnd"/>
            <w:r w:rsidRPr="00277FFB">
              <w:rPr>
                <w:rFonts w:ascii="Nirmala UI" w:hAnsi="Nirmala UI" w:cs="Nirmala UI"/>
              </w:rPr>
              <w:t xml:space="preserve"> </w:t>
            </w:r>
            <w:proofErr w:type="spellStart"/>
            <w:r w:rsidRPr="00277FFB">
              <w:rPr>
                <w:rFonts w:ascii="Nirmala UI" w:hAnsi="Nirmala UI" w:cs="Nirmala UI"/>
              </w:rPr>
              <w:t>number</w:t>
            </w:r>
            <w:proofErr w:type="spellEnd"/>
            <w:r w:rsidRPr="00277FFB">
              <w:rPr>
                <w:rFonts w:ascii="Nirmala UI" w:hAnsi="Nirmala UI" w:cs="Nirmala UI"/>
              </w:rPr>
              <w:t>.</w:t>
            </w:r>
          </w:p>
          <w:p w14:paraId="7372D413" w14:textId="77777777" w:rsidR="0019415D" w:rsidRPr="00277FFB" w:rsidRDefault="00000000" w:rsidP="00D04054">
            <w:pPr>
              <w:pStyle w:val="DaftarParagraf"/>
              <w:numPr>
                <w:ilvl w:val="0"/>
                <w:numId w:val="5"/>
              </w:numPr>
              <w:spacing w:after="0" w:line="240" w:lineRule="auto"/>
              <w:ind w:left="354"/>
              <w:jc w:val="both"/>
              <w:rPr>
                <w:rFonts w:ascii="Nirmala UI" w:hAnsi="Nirmala UI" w:cs="Nirmala UI"/>
              </w:rPr>
            </w:pPr>
            <w:proofErr w:type="spellStart"/>
            <w:r w:rsidRPr="00277FFB">
              <w:rPr>
                <w:rFonts w:ascii="Nirmala UI" w:hAnsi="Nirmala UI" w:cs="Nirmala UI"/>
              </w:rPr>
              <w:t>President</w:t>
            </w:r>
            <w:proofErr w:type="spellEnd"/>
            <w:r w:rsidRPr="00277FFB">
              <w:rPr>
                <w:rFonts w:ascii="Nirmala UI" w:hAnsi="Nirmala UI" w:cs="Nirmala UI"/>
              </w:rPr>
              <w:t xml:space="preserve"> Jokowi </w:t>
            </w:r>
            <w:proofErr w:type="spellStart"/>
            <w:r w:rsidRPr="00277FFB">
              <w:rPr>
                <w:rFonts w:ascii="Nirmala UI" w:hAnsi="Nirmala UI" w:cs="Nirmala UI"/>
              </w:rPr>
              <w:t>is</w:t>
            </w:r>
            <w:proofErr w:type="spellEnd"/>
            <w:r w:rsidRPr="00277FFB">
              <w:rPr>
                <w:rFonts w:ascii="Nirmala UI" w:hAnsi="Nirmala UI" w:cs="Nirmala UI"/>
              </w:rPr>
              <w:t xml:space="preserve"> </w:t>
            </w:r>
            <w:proofErr w:type="spellStart"/>
            <w:r w:rsidRPr="00277FFB">
              <w:rPr>
                <w:rFonts w:ascii="Nirmala UI" w:hAnsi="Nirmala UI" w:cs="Nirmala UI"/>
              </w:rPr>
              <w:t>the</w:t>
            </w:r>
            <w:proofErr w:type="spellEnd"/>
            <w:r w:rsidRPr="00277FFB">
              <w:rPr>
                <w:rFonts w:ascii="Nirmala UI" w:hAnsi="Nirmala UI" w:cs="Nirmala UI"/>
              </w:rPr>
              <w:t xml:space="preserve"> 5th </w:t>
            </w:r>
            <w:proofErr w:type="spellStart"/>
            <w:r w:rsidRPr="00277FFB">
              <w:rPr>
                <w:rFonts w:ascii="Nirmala UI" w:hAnsi="Nirmala UI" w:cs="Nirmala UI"/>
              </w:rPr>
              <w:t>President</w:t>
            </w:r>
            <w:proofErr w:type="spellEnd"/>
            <w:r w:rsidRPr="00277FFB">
              <w:rPr>
                <w:rFonts w:ascii="Nirmala UI" w:hAnsi="Nirmala UI" w:cs="Nirmala UI"/>
              </w:rPr>
              <w:t xml:space="preserve"> </w:t>
            </w:r>
            <w:proofErr w:type="spellStart"/>
            <w:r w:rsidRPr="00277FFB">
              <w:rPr>
                <w:rFonts w:ascii="Nirmala UI" w:hAnsi="Nirmala UI" w:cs="Nirmala UI"/>
              </w:rPr>
              <w:t>of</w:t>
            </w:r>
            <w:proofErr w:type="spellEnd"/>
            <w:r w:rsidRPr="00277FFB">
              <w:rPr>
                <w:rFonts w:ascii="Nirmala UI" w:hAnsi="Nirmala UI" w:cs="Nirmala UI"/>
              </w:rPr>
              <w:t xml:space="preserve"> </w:t>
            </w:r>
            <w:proofErr w:type="spellStart"/>
            <w:r w:rsidRPr="00277FFB">
              <w:rPr>
                <w:rFonts w:ascii="Nirmala UI" w:hAnsi="Nirmala UI" w:cs="Nirmala UI"/>
              </w:rPr>
              <w:t>the</w:t>
            </w:r>
            <w:proofErr w:type="spellEnd"/>
            <w:r w:rsidRPr="00277FFB">
              <w:rPr>
                <w:rFonts w:ascii="Nirmala UI" w:hAnsi="Nirmala UI" w:cs="Nirmala UI"/>
              </w:rPr>
              <w:t xml:space="preserve"> Republic </w:t>
            </w:r>
            <w:proofErr w:type="spellStart"/>
            <w:r w:rsidRPr="00277FFB">
              <w:rPr>
                <w:rFonts w:ascii="Nirmala UI" w:hAnsi="Nirmala UI" w:cs="Nirmala UI"/>
              </w:rPr>
              <w:t>of</w:t>
            </w:r>
            <w:proofErr w:type="spellEnd"/>
            <w:r w:rsidRPr="00277FFB">
              <w:rPr>
                <w:rFonts w:ascii="Nirmala UI" w:hAnsi="Nirmala UI" w:cs="Nirmala UI"/>
              </w:rPr>
              <w:t xml:space="preserve"> Indonesia.</w:t>
            </w:r>
          </w:p>
          <w:p w14:paraId="173ECA27" w14:textId="77777777" w:rsidR="0019415D" w:rsidRPr="00277FFB" w:rsidRDefault="00000000" w:rsidP="00D04054">
            <w:pPr>
              <w:pStyle w:val="DaftarParagraf"/>
              <w:numPr>
                <w:ilvl w:val="0"/>
                <w:numId w:val="5"/>
              </w:numPr>
              <w:spacing w:after="0" w:line="240" w:lineRule="auto"/>
              <w:ind w:left="354"/>
              <w:jc w:val="both"/>
              <w:rPr>
                <w:rFonts w:ascii="Nirmala UI" w:hAnsi="Nirmala UI" w:cs="Nirmala UI"/>
              </w:rPr>
            </w:pPr>
            <w:proofErr w:type="spellStart"/>
            <w:r w:rsidRPr="00277FFB">
              <w:rPr>
                <w:rFonts w:ascii="Nirmala UI" w:hAnsi="Nirmala UI" w:cs="Nirmala UI"/>
              </w:rPr>
              <w:t>There</w:t>
            </w:r>
            <w:proofErr w:type="spellEnd"/>
            <w:r w:rsidRPr="00277FFB">
              <w:rPr>
                <w:rFonts w:ascii="Nirmala UI" w:hAnsi="Nirmala UI" w:cs="Nirmala UI"/>
              </w:rPr>
              <w:t xml:space="preserve"> </w:t>
            </w:r>
            <w:proofErr w:type="spellStart"/>
            <w:r w:rsidRPr="00277FFB">
              <w:rPr>
                <w:rFonts w:ascii="Nirmala UI" w:hAnsi="Nirmala UI" w:cs="Nirmala UI"/>
              </w:rPr>
              <w:t>is</w:t>
            </w:r>
            <w:proofErr w:type="spellEnd"/>
            <w:r w:rsidRPr="00277FFB">
              <w:rPr>
                <w:rFonts w:ascii="Nirmala UI" w:hAnsi="Nirmala UI" w:cs="Nirmala UI"/>
              </w:rPr>
              <w:t xml:space="preserve"> </w:t>
            </w:r>
            <w:proofErr w:type="spellStart"/>
            <w:r w:rsidRPr="00277FFB">
              <w:rPr>
                <w:rFonts w:ascii="Nirmala UI" w:hAnsi="Nirmala UI" w:cs="Nirmala UI"/>
              </w:rPr>
              <w:t>no</w:t>
            </w:r>
            <w:proofErr w:type="spellEnd"/>
            <w:r w:rsidRPr="00277FFB">
              <w:rPr>
                <w:rFonts w:ascii="Nirmala UI" w:hAnsi="Nirmala UI" w:cs="Nirmala UI"/>
              </w:rPr>
              <w:t xml:space="preserve"> </w:t>
            </w:r>
            <w:proofErr w:type="spellStart"/>
            <w:r w:rsidRPr="00277FFB">
              <w:rPr>
                <w:rFonts w:ascii="Nirmala UI" w:hAnsi="Nirmala UI" w:cs="Nirmala UI"/>
              </w:rPr>
              <w:t>largest</w:t>
            </w:r>
            <w:proofErr w:type="spellEnd"/>
            <w:r w:rsidRPr="00277FFB">
              <w:rPr>
                <w:rFonts w:ascii="Nirmala UI" w:hAnsi="Nirmala UI" w:cs="Nirmala UI"/>
              </w:rPr>
              <w:t xml:space="preserve"> </w:t>
            </w:r>
            <w:proofErr w:type="spellStart"/>
            <w:r w:rsidRPr="00277FFB">
              <w:rPr>
                <w:rFonts w:ascii="Nirmala UI" w:hAnsi="Nirmala UI" w:cs="Nirmala UI"/>
              </w:rPr>
              <w:t>number</w:t>
            </w:r>
            <w:proofErr w:type="spellEnd"/>
            <w:r w:rsidRPr="00277FFB">
              <w:rPr>
                <w:rFonts w:ascii="Nirmala UI" w:hAnsi="Nirmala UI" w:cs="Nirmala UI"/>
              </w:rPr>
              <w:t>.</w:t>
            </w:r>
          </w:p>
        </w:tc>
      </w:tr>
      <w:tr w:rsidR="00355673" w14:paraId="3E000FD0" w14:textId="77777777" w:rsidTr="00D04054">
        <w:trPr>
          <w:jc w:val="center"/>
        </w:trPr>
        <w:tc>
          <w:tcPr>
            <w:tcW w:w="3080" w:type="dxa"/>
          </w:tcPr>
          <w:p w14:paraId="02012F7B" w14:textId="77777777" w:rsidR="0019415D" w:rsidRPr="00396327" w:rsidRDefault="00000000" w:rsidP="00D04054">
            <w:pPr>
              <w:jc w:val="both"/>
              <w:rPr>
                <w:rFonts w:ascii="Nirmala UI" w:hAnsi="Nirmala UI" w:cs="Nirmala UI"/>
              </w:rPr>
            </w:pPr>
            <w:r w:rsidRPr="009D09EE">
              <w:rPr>
                <w:rFonts w:ascii="Nirmala UI" w:hAnsi="Nirmala UI" w:cs="Nirmala UI"/>
              </w:rPr>
              <w:t>Provid</w:t>
            </w:r>
            <w:r>
              <w:rPr>
                <w:rFonts w:ascii="Nirmala UI" w:hAnsi="Nirmala UI" w:cs="Nirmala UI"/>
              </w:rPr>
              <w:t>ing</w:t>
            </w:r>
            <w:r w:rsidRPr="009D09EE">
              <w:rPr>
                <w:rFonts w:ascii="Nirmala UI" w:hAnsi="Nirmala UI" w:cs="Nirmala UI"/>
              </w:rPr>
              <w:t xml:space="preserve"> examples or non-examples of a concept</w:t>
            </w:r>
          </w:p>
        </w:tc>
        <w:tc>
          <w:tcPr>
            <w:tcW w:w="5946" w:type="dxa"/>
          </w:tcPr>
          <w:p w14:paraId="0287359D" w14:textId="77777777" w:rsidR="0019415D" w:rsidRPr="0019415D" w:rsidRDefault="00000000" w:rsidP="00D04054">
            <w:pPr>
              <w:jc w:val="both"/>
              <w:rPr>
                <w:rFonts w:ascii="Nirmala UI" w:hAnsi="Nirmala UI" w:cs="Nirmala UI"/>
              </w:rPr>
            </w:pPr>
            <w:r w:rsidRPr="0019415D">
              <w:rPr>
                <w:rFonts w:ascii="Nirmala UI" w:hAnsi="Nirmala UI" w:cs="Nirmala UI"/>
              </w:rPr>
              <w:t>Let p, q, and r be statements about triangle ABC.</w:t>
            </w:r>
          </w:p>
          <w:p w14:paraId="182076CC" w14:textId="77777777" w:rsidR="0019415D" w:rsidRPr="0019415D" w:rsidRDefault="00000000" w:rsidP="00D04054">
            <w:pPr>
              <w:jc w:val="both"/>
              <w:rPr>
                <w:rFonts w:ascii="Nirmala UI" w:hAnsi="Nirmala UI" w:cs="Nirmala UI"/>
              </w:rPr>
            </w:pPr>
            <w:r w:rsidRPr="0019415D">
              <w:rPr>
                <w:rFonts w:ascii="Nirmala UI" w:hAnsi="Nirmala UI" w:cs="Nirmala UI"/>
              </w:rPr>
              <w:t>p: Triangle ABC isosceles</w:t>
            </w:r>
          </w:p>
          <w:p w14:paraId="307A2169" w14:textId="77777777" w:rsidR="0019415D" w:rsidRPr="0019415D" w:rsidRDefault="00000000" w:rsidP="00D04054">
            <w:pPr>
              <w:jc w:val="both"/>
              <w:rPr>
                <w:rFonts w:ascii="Nirmala UI" w:hAnsi="Nirmala UI" w:cs="Nirmala UI"/>
              </w:rPr>
            </w:pPr>
            <w:r w:rsidRPr="0019415D">
              <w:rPr>
                <w:rFonts w:ascii="Nirmala UI" w:hAnsi="Nirmala UI" w:cs="Nirmala UI"/>
              </w:rPr>
              <w:t xml:space="preserve">q: Triangle ABC is </w:t>
            </w:r>
            <w:proofErr w:type="gramStart"/>
            <w:r w:rsidRPr="0019415D">
              <w:rPr>
                <w:rFonts w:ascii="Nirmala UI" w:hAnsi="Nirmala UI" w:cs="Nirmala UI"/>
              </w:rPr>
              <w:t>equilateral</w:t>
            </w:r>
            <w:proofErr w:type="gramEnd"/>
          </w:p>
          <w:p w14:paraId="586078ED" w14:textId="77777777" w:rsidR="0019415D" w:rsidRDefault="00000000" w:rsidP="00D04054">
            <w:pPr>
              <w:pStyle w:val="DaftarParagraf"/>
              <w:spacing w:after="0" w:line="240" w:lineRule="auto"/>
              <w:ind w:left="0"/>
              <w:rPr>
                <w:rFonts w:ascii="Nirmala UI" w:hAnsi="Nirmala UI" w:cs="Nirmala UI"/>
              </w:rPr>
            </w:pPr>
            <w:proofErr w:type="spellStart"/>
            <w:r w:rsidRPr="0019415D">
              <w:rPr>
                <w:rFonts w:ascii="Nirmala UI" w:hAnsi="Nirmala UI" w:cs="Nirmala UI"/>
              </w:rPr>
              <w:t>Translate</w:t>
            </w:r>
            <w:proofErr w:type="spellEnd"/>
            <w:r w:rsidRPr="0019415D">
              <w:rPr>
                <w:rFonts w:ascii="Nirmala UI" w:hAnsi="Nirmala UI" w:cs="Nirmala UI"/>
              </w:rPr>
              <w:t>:</w:t>
            </w:r>
          </w:p>
          <w:p w14:paraId="080C042D" w14:textId="77777777" w:rsidR="0019415D" w:rsidRPr="00396327" w:rsidRDefault="00000000" w:rsidP="00D04054">
            <w:pPr>
              <w:pStyle w:val="DaftarParagraf"/>
              <w:numPr>
                <w:ilvl w:val="0"/>
                <w:numId w:val="3"/>
              </w:numPr>
              <w:spacing w:after="0" w:line="240" w:lineRule="auto"/>
              <w:ind w:left="463"/>
              <w:rPr>
                <w:rFonts w:ascii="Nirmala UI" w:hAnsi="Nirmala UI" w:cs="Nirmala UI"/>
              </w:rPr>
            </w:pPr>
            <m:oMath>
              <m:r>
                <w:rPr>
                  <w:rFonts w:ascii="Cambria Math" w:hAnsi="Cambria Math" w:cs="Nirmala UI"/>
                </w:rPr>
                <m:t>p→q</m:t>
              </m:r>
            </m:oMath>
            <w:r w:rsidRPr="00396327">
              <w:rPr>
                <w:rFonts w:ascii="Nirmala UI" w:eastAsiaTheme="minorEastAsia" w:hAnsi="Nirmala UI" w:cs="Nirmala UI"/>
              </w:rPr>
              <w:t xml:space="preserve"> , </w:t>
            </w:r>
          </w:p>
          <w:p w14:paraId="5008F149" w14:textId="77777777" w:rsidR="0019415D" w:rsidRPr="00396327" w:rsidRDefault="00000000" w:rsidP="00D04054">
            <w:pPr>
              <w:pStyle w:val="DaftarParagraf"/>
              <w:numPr>
                <w:ilvl w:val="0"/>
                <w:numId w:val="3"/>
              </w:numPr>
              <w:spacing w:after="0" w:line="240" w:lineRule="auto"/>
              <w:ind w:left="463"/>
              <w:rPr>
                <w:rFonts w:ascii="Nirmala UI" w:hAnsi="Nirmala UI" w:cs="Nirmala UI"/>
              </w:rPr>
            </w:pPr>
            <w:r w:rsidRPr="00396327">
              <w:rPr>
                <w:rFonts w:ascii="Nirmala UI" w:eastAsiaTheme="minorEastAsia" w:hAnsi="Nirmala UI" w:cs="Nirmala UI"/>
              </w:rPr>
              <w:t xml:space="preserve">(b)  </w:t>
            </w:r>
            <m:oMath>
              <m:r>
                <w:rPr>
                  <w:rFonts w:ascii="Cambria Math" w:hAnsi="Cambria Math" w:cs="Nirmala UI"/>
                </w:rPr>
                <m:t>~q→~p</m:t>
              </m:r>
            </m:oMath>
            <w:r w:rsidRPr="00396327">
              <w:rPr>
                <w:rFonts w:ascii="Nirmala UI" w:eastAsiaTheme="minorEastAsia" w:hAnsi="Nirmala UI" w:cs="Nirmala UI"/>
              </w:rPr>
              <w:t xml:space="preserve">, </w:t>
            </w:r>
          </w:p>
          <w:p w14:paraId="021D6D8B" w14:textId="77777777" w:rsidR="0019415D" w:rsidRPr="00396327" w:rsidRDefault="00000000" w:rsidP="00D04054">
            <w:pPr>
              <w:pStyle w:val="DaftarParagraf"/>
              <w:numPr>
                <w:ilvl w:val="0"/>
                <w:numId w:val="3"/>
              </w:numPr>
              <w:spacing w:after="0" w:line="240" w:lineRule="auto"/>
              <w:ind w:left="463"/>
              <w:rPr>
                <w:rFonts w:ascii="Nirmala UI" w:hAnsi="Nirmala UI" w:cs="Nirmala UI"/>
              </w:rPr>
            </w:pPr>
            <w:r w:rsidRPr="00396327">
              <w:rPr>
                <w:rFonts w:ascii="Nirmala UI" w:eastAsiaTheme="minorEastAsia" w:hAnsi="Nirmala UI" w:cs="Nirmala UI"/>
              </w:rPr>
              <w:t xml:space="preserve">(c)  </w:t>
            </w:r>
            <m:oMath>
              <m:r>
                <w:rPr>
                  <w:rFonts w:ascii="Cambria Math" w:hAnsi="Cambria Math" w:cs="Nirmala UI"/>
                </w:rPr>
                <m:t>~p∨q</m:t>
              </m:r>
            </m:oMath>
          </w:p>
        </w:tc>
      </w:tr>
      <w:tr w:rsidR="00355673" w14:paraId="2EFF6BF1" w14:textId="77777777" w:rsidTr="00D04054">
        <w:trPr>
          <w:jc w:val="center"/>
        </w:trPr>
        <w:tc>
          <w:tcPr>
            <w:tcW w:w="3080" w:type="dxa"/>
          </w:tcPr>
          <w:p w14:paraId="236B7FC0" w14:textId="77777777" w:rsidR="0019415D" w:rsidRPr="00396327" w:rsidRDefault="00000000" w:rsidP="00D04054">
            <w:pPr>
              <w:rPr>
                <w:rFonts w:ascii="Nirmala UI" w:hAnsi="Nirmala UI" w:cs="Nirmala UI"/>
              </w:rPr>
            </w:pPr>
            <w:r w:rsidRPr="009D09EE">
              <w:rPr>
                <w:rFonts w:ascii="Nirmala UI" w:hAnsi="Nirmala UI" w:cs="Nirmala UI"/>
              </w:rPr>
              <w:t>Representing a concept in different ways</w:t>
            </w:r>
          </w:p>
        </w:tc>
        <w:tc>
          <w:tcPr>
            <w:tcW w:w="5946" w:type="dxa"/>
          </w:tcPr>
          <w:p w14:paraId="6E10A36B" w14:textId="77777777" w:rsidR="0019415D" w:rsidRPr="00396327" w:rsidRDefault="00000000" w:rsidP="00D04054">
            <w:pPr>
              <w:jc w:val="both"/>
              <w:rPr>
                <w:rFonts w:ascii="Nirmala UI" w:hAnsi="Nirmala UI" w:cs="Nirmala UI"/>
              </w:rPr>
            </w:pPr>
            <w:r>
              <w:rPr>
                <w:rFonts w:ascii="Nirmala UI" w:hAnsi="Nirmala UI" w:cs="Nirmala UI"/>
              </w:rPr>
              <w:t>Prove that</w:t>
            </w:r>
            <w:r w:rsidRPr="00396327">
              <w:rPr>
                <w:rFonts w:ascii="Nirmala UI" w:hAnsi="Nirmala UI" w:cs="Nirmala UI"/>
              </w:rPr>
              <w:t xml:space="preserve"> </w:t>
            </w:r>
            <m:oMath>
              <m:d>
                <m:dPr>
                  <m:begChr m:val="["/>
                  <m:endChr m:val="]"/>
                  <m:ctrlPr>
                    <w:rPr>
                      <w:rFonts w:ascii="Cambria Math" w:hAnsi="Cambria Math" w:cs="Nirmala UI"/>
                      <w:i/>
                    </w:rPr>
                  </m:ctrlPr>
                </m:dPr>
                <m:e>
                  <m:r>
                    <w:rPr>
                      <w:rFonts w:ascii="Cambria Math" w:hAnsi="Cambria Math" w:cs="Nirmala UI"/>
                    </w:rPr>
                    <m:t>(p∨q)∧∼p</m:t>
                  </m:r>
                </m:e>
              </m:d>
              <m:r>
                <w:rPr>
                  <w:rFonts w:ascii="Cambria Math" w:hAnsi="Cambria Math" w:cs="Nirmala UI"/>
                </w:rPr>
                <m:t>→q</m:t>
              </m:r>
            </m:oMath>
            <w:r w:rsidRPr="00396327">
              <w:rPr>
                <w:rFonts w:ascii="Nirmala UI" w:eastAsiaTheme="minorEastAsia" w:hAnsi="Nirmala UI" w:cs="Nirmala UI"/>
              </w:rPr>
              <w:t xml:space="preserve"> </w:t>
            </w:r>
            <w:r>
              <w:rPr>
                <w:rFonts w:ascii="Nirmala UI" w:eastAsiaTheme="minorEastAsia" w:hAnsi="Nirmala UI" w:cs="Nirmala UI"/>
              </w:rPr>
              <w:t>is a tautology</w:t>
            </w:r>
            <w:r w:rsidRPr="00396327">
              <w:rPr>
                <w:rFonts w:ascii="Nirmala UI" w:eastAsiaTheme="minorEastAsia" w:hAnsi="Nirmala UI" w:cs="Nirmala UI"/>
              </w:rPr>
              <w:t>!</w:t>
            </w:r>
          </w:p>
          <w:p w14:paraId="0F5A2255" w14:textId="77777777" w:rsidR="0019415D" w:rsidRPr="00396327" w:rsidRDefault="00000000" w:rsidP="00D04054">
            <w:pPr>
              <w:jc w:val="both"/>
              <w:rPr>
                <w:rFonts w:ascii="Nirmala UI" w:hAnsi="Nirmala UI" w:cs="Nirmala UI"/>
              </w:rPr>
            </w:pPr>
            <w:r>
              <w:rPr>
                <w:rFonts w:ascii="Nirmala UI" w:hAnsi="Nirmala UI" w:cs="Nirmala UI"/>
              </w:rPr>
              <w:t>If</w:t>
            </w:r>
            <w:r w:rsidRPr="00396327">
              <w:rPr>
                <w:rFonts w:ascii="Nirmala UI" w:hAnsi="Nirmala UI" w:cs="Nirmala UI"/>
              </w:rPr>
              <w:t xml:space="preserve"> (a) </w:t>
            </w:r>
            <w:r>
              <w:rPr>
                <w:rFonts w:ascii="Nirmala UI" w:hAnsi="Nirmala UI" w:cs="Nirmala UI"/>
              </w:rPr>
              <w:t>is</w:t>
            </w:r>
            <w:r w:rsidRPr="00396327">
              <w:rPr>
                <w:rFonts w:ascii="Nirmala UI" w:hAnsi="Nirmala UI" w:cs="Nirmala UI"/>
              </w:rPr>
              <w:t xml:space="preserve"> a tauto</w:t>
            </w:r>
            <w:r>
              <w:rPr>
                <w:rFonts w:ascii="Nirmala UI" w:hAnsi="Nirmala UI" w:cs="Nirmala UI"/>
              </w:rPr>
              <w:t>logy, does it</w:t>
            </w:r>
            <w:r w:rsidRPr="00396327">
              <w:rPr>
                <w:rFonts w:ascii="Nirmala UI" w:hAnsi="Nirmala UI" w:cs="Nirmala UI"/>
              </w:rPr>
              <w:t xml:space="preserve"> </w:t>
            </w:r>
            <w:r>
              <w:rPr>
                <w:rFonts w:ascii="Nirmala UI" w:hAnsi="Nirmala UI" w:cs="Nirmala UI"/>
              </w:rPr>
              <w:t>also mean that</w:t>
            </w:r>
            <w:r w:rsidRPr="00396327">
              <w:rPr>
                <w:rFonts w:ascii="Nirmala UI" w:hAnsi="Nirmala UI" w:cs="Nirmala UI"/>
              </w:rPr>
              <w:t xml:space="preserve"> </w:t>
            </w:r>
            <m:oMath>
              <m:d>
                <m:dPr>
                  <m:begChr m:val="["/>
                  <m:endChr m:val="]"/>
                  <m:ctrlPr>
                    <w:rPr>
                      <w:rFonts w:ascii="Cambria Math" w:hAnsi="Cambria Math" w:cs="Nirmala UI"/>
                      <w:i/>
                    </w:rPr>
                  </m:ctrlPr>
                </m:dPr>
                <m:e>
                  <m:r>
                    <w:rPr>
                      <w:rFonts w:ascii="Cambria Math" w:hAnsi="Cambria Math" w:cs="Nirmala UI"/>
                    </w:rPr>
                    <m:t>(p∨q)∧∼p</m:t>
                  </m:r>
                </m:e>
              </m:d>
              <m:r>
                <w:rPr>
                  <w:rFonts w:ascii="Cambria Math" w:hAnsi="Cambria Math" w:cs="Nirmala UI"/>
                </w:rPr>
                <m:t>⇒q</m:t>
              </m:r>
            </m:oMath>
          </w:p>
          <w:p w14:paraId="0FE3BE12" w14:textId="77777777" w:rsidR="0019415D" w:rsidRPr="00396327" w:rsidRDefault="0019415D" w:rsidP="00D04054">
            <w:pPr>
              <w:jc w:val="both"/>
              <w:rPr>
                <w:rFonts w:ascii="Nirmala UI" w:hAnsi="Nirmala UI" w:cs="Nirmala UI"/>
              </w:rPr>
            </w:pPr>
          </w:p>
        </w:tc>
      </w:tr>
      <w:tr w:rsidR="00355673" w14:paraId="63E2D4F5" w14:textId="77777777" w:rsidTr="00D04054">
        <w:trPr>
          <w:jc w:val="center"/>
        </w:trPr>
        <w:tc>
          <w:tcPr>
            <w:tcW w:w="3080" w:type="dxa"/>
          </w:tcPr>
          <w:p w14:paraId="17DCC742" w14:textId="77777777" w:rsidR="0019415D" w:rsidRPr="00396327" w:rsidRDefault="00000000" w:rsidP="00D04054">
            <w:pPr>
              <w:jc w:val="both"/>
              <w:rPr>
                <w:rFonts w:ascii="Nirmala UI" w:hAnsi="Nirmala UI" w:cs="Nirmala UI"/>
              </w:rPr>
            </w:pPr>
            <w:r w:rsidRPr="009D09EE">
              <w:rPr>
                <w:rFonts w:ascii="Nirmala UI" w:hAnsi="Nirmala UI" w:cs="Nirmala UI"/>
              </w:rPr>
              <w:t>Connect</w:t>
            </w:r>
            <w:r>
              <w:rPr>
                <w:rFonts w:ascii="Nirmala UI" w:hAnsi="Nirmala UI" w:cs="Nirmala UI"/>
              </w:rPr>
              <w:t>ing</w:t>
            </w:r>
            <w:r w:rsidRPr="009D09EE">
              <w:rPr>
                <w:rFonts w:ascii="Nirmala UI" w:hAnsi="Nirmala UI" w:cs="Nirmala UI"/>
              </w:rPr>
              <w:t xml:space="preserve"> related concepts</w:t>
            </w:r>
          </w:p>
        </w:tc>
        <w:tc>
          <w:tcPr>
            <w:tcW w:w="5946" w:type="dxa"/>
          </w:tcPr>
          <w:p w14:paraId="0BD4E621" w14:textId="77777777" w:rsidR="0019415D" w:rsidRPr="00396327" w:rsidRDefault="00000000" w:rsidP="00D04054">
            <w:pPr>
              <w:jc w:val="both"/>
              <w:rPr>
                <w:rFonts w:ascii="Nirmala UI" w:hAnsi="Nirmala UI" w:cs="Nirmala UI"/>
              </w:rPr>
            </w:pPr>
            <w:r>
              <w:rPr>
                <w:rFonts w:ascii="Nirmala UI" w:eastAsiaTheme="minorEastAsia" w:hAnsi="Nirmala UI" w:cs="Nirmala UI"/>
              </w:rPr>
              <w:t>Prove that:</w:t>
            </w:r>
          </w:p>
          <w:p w14:paraId="018D277B" w14:textId="77777777" w:rsidR="0019415D" w:rsidRPr="00396327" w:rsidRDefault="00000000" w:rsidP="00D04054">
            <w:pPr>
              <w:jc w:val="both"/>
              <w:rPr>
                <w:rFonts w:ascii="Nirmala UI" w:eastAsiaTheme="minorEastAsia" w:hAnsi="Nirmala UI" w:cs="Nirmala UI"/>
              </w:rPr>
            </w:pPr>
            <m:oMathPara>
              <m:oMathParaPr>
                <m:jc m:val="left"/>
              </m:oMathParaPr>
              <m:oMath>
                <m:r>
                  <w:rPr>
                    <w:rFonts w:ascii="Cambria Math" w:eastAsiaTheme="minorEastAsia" w:hAnsi="Cambria Math" w:cs="Nirmala UI"/>
                  </w:rPr>
                  <m:t>(p∧q)⇔p∧(∼p∨q)</m:t>
                </m:r>
              </m:oMath>
            </m:oMathPara>
          </w:p>
          <w:p w14:paraId="1F304299" w14:textId="77777777" w:rsidR="0019415D" w:rsidRPr="00396327" w:rsidRDefault="00000000" w:rsidP="00D04054">
            <w:pPr>
              <w:jc w:val="both"/>
              <w:rPr>
                <w:rFonts w:ascii="Nirmala UI" w:hAnsi="Nirmala UI" w:cs="Nirmala UI"/>
              </w:rPr>
            </w:pPr>
            <m:oMathPara>
              <m:oMathParaPr>
                <m:jc m:val="left"/>
              </m:oMathParaPr>
              <m:oMath>
                <m:r>
                  <w:rPr>
                    <w:rFonts w:ascii="Cambria Math" w:hAnsi="Cambria Math" w:cs="Nirmala UI"/>
                  </w:rPr>
                  <m:t>p⇔(p∧q)∨(p∧∼q)</m:t>
                </m:r>
              </m:oMath>
            </m:oMathPara>
          </w:p>
          <w:p w14:paraId="1977A1CE" w14:textId="77777777" w:rsidR="0019415D" w:rsidRPr="00396327" w:rsidRDefault="00000000" w:rsidP="00D04054">
            <w:pPr>
              <w:jc w:val="both"/>
              <w:rPr>
                <w:rFonts w:ascii="Nirmala UI" w:hAnsi="Nirmala UI" w:cs="Nirmala UI"/>
              </w:rPr>
            </w:pPr>
            <m:oMathPara>
              <m:oMathParaPr>
                <m:jc m:val="left"/>
              </m:oMathParaPr>
              <m:oMath>
                <m:d>
                  <m:dPr>
                    <m:ctrlPr>
                      <w:rPr>
                        <w:rFonts w:ascii="Cambria Math" w:hAnsi="Cambria Math" w:cs="Nirmala UI"/>
                        <w:i/>
                      </w:rPr>
                    </m:ctrlPr>
                  </m:dPr>
                  <m:e>
                    <m:r>
                      <w:rPr>
                        <w:rFonts w:ascii="Cambria Math" w:hAnsi="Cambria Math" w:cs="Nirmala UI"/>
                      </w:rPr>
                      <m:t>p∨q</m:t>
                    </m:r>
                  </m:e>
                </m:d>
                <m:r>
                  <w:rPr>
                    <w:rFonts w:ascii="Cambria Math" w:hAnsi="Cambria Math" w:cs="Nirmala UI"/>
                  </w:rPr>
                  <m:t>→r⇔(p→r)∧(q→r)</m:t>
                </m:r>
              </m:oMath>
            </m:oMathPara>
          </w:p>
          <w:p w14:paraId="1D871FFC" w14:textId="77777777" w:rsidR="0019415D" w:rsidRPr="00396327" w:rsidRDefault="00000000" w:rsidP="00D04054">
            <w:pPr>
              <w:jc w:val="both"/>
              <w:rPr>
                <w:rFonts w:ascii="Nirmala UI" w:hAnsi="Nirmala UI" w:cs="Nirmala UI"/>
              </w:rPr>
            </w:pPr>
            <m:oMathPara>
              <m:oMathParaPr>
                <m:jc m:val="left"/>
              </m:oMathParaPr>
              <m:oMath>
                <m:r>
                  <w:rPr>
                    <w:rFonts w:ascii="Cambria Math" w:hAnsi="Cambria Math" w:cs="Nirmala UI"/>
                  </w:rPr>
                  <m:t>∼</m:t>
                </m:r>
                <m:d>
                  <m:dPr>
                    <m:begChr m:val="["/>
                    <m:endChr m:val="]"/>
                    <m:ctrlPr>
                      <w:rPr>
                        <w:rFonts w:ascii="Cambria Math" w:hAnsi="Cambria Math" w:cs="Nirmala UI"/>
                        <w:i/>
                      </w:rPr>
                    </m:ctrlPr>
                  </m:dPr>
                  <m:e>
                    <m:r>
                      <w:rPr>
                        <w:rFonts w:ascii="Cambria Math" w:hAnsi="Cambria Math" w:cs="Nirmala UI"/>
                      </w:rPr>
                      <m:t>p∨</m:t>
                    </m:r>
                    <m:d>
                      <m:dPr>
                        <m:ctrlPr>
                          <w:rPr>
                            <w:rFonts w:ascii="Cambria Math" w:hAnsi="Cambria Math" w:cs="Nirmala UI"/>
                            <w:i/>
                          </w:rPr>
                        </m:ctrlPr>
                      </m:dPr>
                      <m:e>
                        <m:r>
                          <w:rPr>
                            <w:rFonts w:ascii="Cambria Math" w:hAnsi="Cambria Math" w:cs="Nirmala UI"/>
                          </w:rPr>
                          <m:t>q∧r</m:t>
                        </m:r>
                      </m:e>
                    </m:d>
                  </m:e>
                </m:d>
                <m:r>
                  <w:rPr>
                    <w:rFonts w:ascii="Cambria Math" w:hAnsi="Cambria Math" w:cs="Nirmala UI"/>
                  </w:rPr>
                  <m:t>⇔(∼p∧∼q)∨(∼p∧∼r)</m:t>
                </m:r>
              </m:oMath>
            </m:oMathPara>
          </w:p>
        </w:tc>
      </w:tr>
      <w:tr w:rsidR="00355673" w14:paraId="63601ACD" w14:textId="77777777" w:rsidTr="00D04054">
        <w:trPr>
          <w:jc w:val="center"/>
        </w:trPr>
        <w:tc>
          <w:tcPr>
            <w:tcW w:w="3080" w:type="dxa"/>
          </w:tcPr>
          <w:p w14:paraId="1010AB5D" w14:textId="77777777" w:rsidR="0019415D" w:rsidRPr="00396327" w:rsidRDefault="00000000" w:rsidP="00D04054">
            <w:pPr>
              <w:jc w:val="both"/>
              <w:rPr>
                <w:rFonts w:ascii="Nirmala UI" w:hAnsi="Nirmala UI" w:cs="Nirmala UI"/>
              </w:rPr>
            </w:pPr>
            <w:r w:rsidRPr="009D09EE">
              <w:rPr>
                <w:rFonts w:ascii="Nirmala UI" w:hAnsi="Nirmala UI" w:cs="Nirmala UI"/>
              </w:rPr>
              <w:t>Developing necessary or sufficient conditions for a concept</w:t>
            </w:r>
          </w:p>
        </w:tc>
        <w:tc>
          <w:tcPr>
            <w:tcW w:w="5946" w:type="dxa"/>
          </w:tcPr>
          <w:p w14:paraId="6A8ABD3D" w14:textId="77777777" w:rsidR="0019415D" w:rsidRPr="0019415D" w:rsidRDefault="00000000" w:rsidP="00D04054">
            <w:pPr>
              <w:jc w:val="both"/>
              <w:rPr>
                <w:rFonts w:ascii="Nirmala UI" w:hAnsi="Nirmala UI" w:cs="Nirmala UI"/>
              </w:rPr>
            </w:pPr>
            <w:r w:rsidRPr="0019415D">
              <w:rPr>
                <w:rFonts w:ascii="Nirmala UI" w:hAnsi="Nirmala UI" w:cs="Nirmala UI"/>
              </w:rPr>
              <w:t>Is the following argument valid? If valid, identify which inference rule is used!</w:t>
            </w:r>
          </w:p>
          <w:p w14:paraId="678ABEAD" w14:textId="77777777" w:rsidR="0019415D" w:rsidRPr="0019415D" w:rsidRDefault="00000000" w:rsidP="00D04054">
            <w:pPr>
              <w:jc w:val="both"/>
              <w:rPr>
                <w:rFonts w:ascii="Nirmala UI" w:hAnsi="Nirmala UI" w:cs="Nirmala UI"/>
              </w:rPr>
            </w:pPr>
            <w:r w:rsidRPr="0019415D">
              <w:rPr>
                <w:rFonts w:ascii="Nirmala UI" w:hAnsi="Nirmala UI" w:cs="Nirmala UI"/>
              </w:rPr>
              <w:t xml:space="preserve">I will become </w:t>
            </w:r>
            <w:proofErr w:type="gramStart"/>
            <w:r w:rsidRPr="0019415D">
              <w:rPr>
                <w:rFonts w:ascii="Nirmala UI" w:hAnsi="Nirmala UI" w:cs="Nirmala UI"/>
              </w:rPr>
              <w:t>famous</w:t>
            </w:r>
            <w:proofErr w:type="gramEnd"/>
            <w:r w:rsidRPr="0019415D">
              <w:rPr>
                <w:rFonts w:ascii="Nirmala UI" w:hAnsi="Nirmala UI" w:cs="Nirmala UI"/>
              </w:rPr>
              <w:t xml:space="preserve"> or I will become a preacher.</w:t>
            </w:r>
          </w:p>
          <w:p w14:paraId="50C1D3CE" w14:textId="77777777" w:rsidR="0019415D" w:rsidRPr="0019415D" w:rsidRDefault="00000000" w:rsidP="00D04054">
            <w:pPr>
              <w:jc w:val="both"/>
              <w:rPr>
                <w:rFonts w:ascii="Nirmala UI" w:hAnsi="Nirmala UI" w:cs="Nirmala UI"/>
              </w:rPr>
            </w:pPr>
            <w:r w:rsidRPr="0019415D">
              <w:rPr>
                <w:rFonts w:ascii="Nirmala UI" w:hAnsi="Nirmala UI" w:cs="Nirmala UI"/>
              </w:rPr>
              <w:t>I will not become a preacher.</w:t>
            </w:r>
          </w:p>
          <w:p w14:paraId="36E76153" w14:textId="77777777" w:rsidR="0019415D" w:rsidRPr="0019415D" w:rsidRDefault="00000000" w:rsidP="00D04054">
            <w:pPr>
              <w:jc w:val="both"/>
              <w:rPr>
                <w:rFonts w:ascii="Nirmala UI" w:hAnsi="Nirmala UI" w:cs="Nirmala UI"/>
              </w:rPr>
            </w:pPr>
            <w:r w:rsidRPr="0019415D">
              <w:rPr>
                <w:rFonts w:ascii="Cambria Math" w:hAnsi="Cambria Math" w:cs="Cambria Math"/>
              </w:rPr>
              <w:t>∴</w:t>
            </w:r>
            <w:r w:rsidRPr="0019415D">
              <w:rPr>
                <w:rFonts w:ascii="Nirmala UI" w:hAnsi="Nirmala UI" w:cs="Nirmala UI"/>
              </w:rPr>
              <w:t xml:space="preserve"> I will become famous.</w:t>
            </w:r>
          </w:p>
          <w:p w14:paraId="658D7EAC" w14:textId="77777777" w:rsidR="0019415D" w:rsidRPr="0019415D" w:rsidRDefault="00000000" w:rsidP="00D04054">
            <w:pPr>
              <w:jc w:val="both"/>
              <w:rPr>
                <w:rFonts w:ascii="Nirmala UI" w:hAnsi="Nirmala UI" w:cs="Nirmala UI"/>
              </w:rPr>
            </w:pPr>
            <w:r w:rsidRPr="0019415D">
              <w:rPr>
                <w:rFonts w:ascii="Nirmala UI" w:hAnsi="Nirmala UI" w:cs="Nirmala UI"/>
              </w:rPr>
              <w:t>If the sun shines brightly, then John must be happy.</w:t>
            </w:r>
          </w:p>
          <w:p w14:paraId="00417E4E" w14:textId="77777777" w:rsidR="0019415D" w:rsidRPr="0019415D" w:rsidRDefault="00000000" w:rsidP="00D04054">
            <w:pPr>
              <w:jc w:val="both"/>
              <w:rPr>
                <w:rFonts w:ascii="Nirmala UI" w:hAnsi="Nirmala UI" w:cs="Nirmala UI"/>
              </w:rPr>
            </w:pPr>
            <w:r w:rsidRPr="0019415D">
              <w:rPr>
                <w:rFonts w:ascii="Nirmala UI" w:hAnsi="Nirmala UI" w:cs="Nirmala UI"/>
              </w:rPr>
              <w:t xml:space="preserve">It turns out John wasn't </w:t>
            </w:r>
            <w:proofErr w:type="gramStart"/>
            <w:r w:rsidRPr="0019415D">
              <w:rPr>
                <w:rFonts w:ascii="Nirmala UI" w:hAnsi="Nirmala UI" w:cs="Nirmala UI"/>
              </w:rPr>
              <w:t>happy</w:t>
            </w:r>
            <w:proofErr w:type="gramEnd"/>
          </w:p>
          <w:p w14:paraId="6B972670" w14:textId="77777777" w:rsidR="0019415D" w:rsidRPr="0019415D" w:rsidRDefault="00000000" w:rsidP="00D04054">
            <w:pPr>
              <w:jc w:val="both"/>
              <w:rPr>
                <w:rFonts w:ascii="Nirmala UI" w:hAnsi="Nirmala UI" w:cs="Nirmala UI"/>
              </w:rPr>
            </w:pPr>
            <w:r w:rsidRPr="0019415D">
              <w:rPr>
                <w:rFonts w:ascii="Cambria Math" w:hAnsi="Cambria Math" w:cs="Cambria Math"/>
              </w:rPr>
              <w:t>∴</w:t>
            </w:r>
            <w:r w:rsidRPr="0019415D">
              <w:rPr>
                <w:rFonts w:ascii="Nirmala UI" w:hAnsi="Nirmala UI" w:cs="Nirmala UI"/>
              </w:rPr>
              <w:t xml:space="preserve"> The sun does not shine brightly.</w:t>
            </w:r>
          </w:p>
          <w:p w14:paraId="20AA880F" w14:textId="77777777" w:rsidR="0019415D" w:rsidRPr="0019415D" w:rsidRDefault="00000000" w:rsidP="00D04054">
            <w:pPr>
              <w:jc w:val="both"/>
              <w:rPr>
                <w:rFonts w:ascii="Nirmala UI" w:hAnsi="Nirmala UI" w:cs="Nirmala UI"/>
              </w:rPr>
            </w:pPr>
            <w:r w:rsidRPr="0019415D">
              <w:rPr>
                <w:rFonts w:ascii="Nirmala UI" w:hAnsi="Nirmala UI" w:cs="Nirmala UI"/>
              </w:rPr>
              <w:t>If I am an outstanding student, then I will graduate.</w:t>
            </w:r>
          </w:p>
          <w:p w14:paraId="49326291" w14:textId="77777777" w:rsidR="0019415D" w:rsidRPr="0019415D" w:rsidRDefault="00000000" w:rsidP="00D04054">
            <w:pPr>
              <w:jc w:val="both"/>
              <w:rPr>
                <w:rFonts w:ascii="Nirmala UI" w:hAnsi="Nirmala UI" w:cs="Nirmala UI"/>
              </w:rPr>
            </w:pPr>
            <w:r w:rsidRPr="0019415D">
              <w:rPr>
                <w:rFonts w:ascii="Nirmala UI" w:hAnsi="Nirmala UI" w:cs="Nirmala UI"/>
              </w:rPr>
              <w:t>However, I am not an outstanding student.</w:t>
            </w:r>
          </w:p>
          <w:p w14:paraId="2CFC3A94" w14:textId="77777777" w:rsidR="0019415D" w:rsidRPr="00396327" w:rsidRDefault="00000000" w:rsidP="00D04054">
            <w:pPr>
              <w:jc w:val="both"/>
              <w:rPr>
                <w:rFonts w:ascii="Nirmala UI" w:eastAsiaTheme="minorEastAsia" w:hAnsi="Nirmala UI" w:cs="Nirmala UI"/>
              </w:rPr>
            </w:pPr>
            <w:r w:rsidRPr="0019415D">
              <w:rPr>
                <w:rFonts w:ascii="Cambria Math" w:hAnsi="Cambria Math" w:cs="Cambria Math"/>
              </w:rPr>
              <w:t>∴</w:t>
            </w:r>
            <w:r w:rsidRPr="0019415D">
              <w:rPr>
                <w:rFonts w:ascii="Nirmala UI" w:hAnsi="Nirmala UI" w:cs="Nirmala UI"/>
              </w:rPr>
              <w:t xml:space="preserve"> I didn't </w:t>
            </w:r>
            <w:r>
              <w:rPr>
                <w:rFonts w:ascii="Nirmala UI" w:hAnsi="Nirmala UI" w:cs="Nirmala UI"/>
              </w:rPr>
              <w:t>graduate</w:t>
            </w:r>
            <w:r w:rsidRPr="0019415D">
              <w:rPr>
                <w:rFonts w:ascii="Nirmala UI" w:hAnsi="Nirmala UI" w:cs="Nirmala UI"/>
              </w:rPr>
              <w:t>.</w:t>
            </w:r>
          </w:p>
        </w:tc>
      </w:tr>
    </w:tbl>
    <w:p w14:paraId="78F11EE8" w14:textId="77777777" w:rsidR="0019415D" w:rsidRDefault="0019415D" w:rsidP="00FB0F1E">
      <w:pPr>
        <w:spacing w:after="0" w:line="360" w:lineRule="auto"/>
        <w:ind w:firstLine="720"/>
        <w:jc w:val="both"/>
        <w:rPr>
          <w:rFonts w:ascii="Nirmala UI" w:eastAsia="Nirmala UI" w:hAnsi="Nirmala UI" w:cs="Nirmala UI"/>
        </w:rPr>
        <w:sectPr w:rsidR="0019415D" w:rsidSect="0019415D">
          <w:type w:val="continuous"/>
          <w:pgSz w:w="11906" w:h="16838"/>
          <w:pgMar w:top="1440" w:right="1440" w:bottom="1440" w:left="1440" w:header="708" w:footer="708" w:gutter="0"/>
          <w:cols w:space="708"/>
          <w:titlePg/>
        </w:sectPr>
      </w:pPr>
    </w:p>
    <w:p w14:paraId="553BB4D3" w14:textId="77777777" w:rsidR="007C4414" w:rsidRDefault="007C4414" w:rsidP="00D04054">
      <w:pPr>
        <w:jc w:val="center"/>
        <w:rPr>
          <w:rFonts w:ascii="Nirmala UI" w:hAnsi="Nirmala UI" w:cs="Nirmala UI"/>
          <w:b/>
        </w:rPr>
        <w:sectPr w:rsidR="007C4414">
          <w:type w:val="continuous"/>
          <w:pgSz w:w="11906" w:h="16838"/>
          <w:pgMar w:top="1440" w:right="1440" w:bottom="1440" w:left="1440" w:header="708" w:footer="708" w:gutter="0"/>
          <w:cols w:num="2" w:space="720" w:equalWidth="0">
            <w:col w:w="4159" w:space="708"/>
            <w:col w:w="4159" w:space="0"/>
          </w:cols>
          <w:titlePg/>
        </w:sectPr>
      </w:pPr>
    </w:p>
    <w:p w14:paraId="6E94D6F2" w14:textId="77777777" w:rsidR="007C4414" w:rsidRDefault="007C4414" w:rsidP="00FB0F1E">
      <w:pPr>
        <w:spacing w:after="0" w:line="360" w:lineRule="auto"/>
        <w:ind w:firstLine="720"/>
        <w:jc w:val="both"/>
        <w:rPr>
          <w:rFonts w:ascii="Nirmala UI" w:eastAsia="Nirmala UI" w:hAnsi="Nirmala UI" w:cs="Nirmala UI"/>
        </w:rPr>
        <w:sectPr w:rsidR="007C4414" w:rsidSect="007C4414">
          <w:type w:val="continuous"/>
          <w:pgSz w:w="11906" w:h="16838"/>
          <w:pgMar w:top="1440" w:right="1440" w:bottom="1440" w:left="1440" w:header="708" w:footer="708" w:gutter="0"/>
          <w:cols w:space="708"/>
          <w:titlePg/>
        </w:sectPr>
      </w:pPr>
    </w:p>
    <w:tbl>
      <w:tblPr>
        <w:tblStyle w:val="KisiTabel"/>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6"/>
        <w:gridCol w:w="2927"/>
        <w:gridCol w:w="2927"/>
      </w:tblGrid>
      <w:tr w:rsidR="00355673" w14:paraId="272615E5" w14:textId="77777777" w:rsidTr="00D04054">
        <w:trPr>
          <w:jc w:val="center"/>
        </w:trPr>
        <w:tc>
          <w:tcPr>
            <w:tcW w:w="8780" w:type="dxa"/>
            <w:gridSpan w:val="3"/>
            <w:tcBorders>
              <w:bottom w:val="single" w:sz="4" w:space="0" w:color="auto"/>
            </w:tcBorders>
          </w:tcPr>
          <w:p w14:paraId="5F06E904" w14:textId="77777777" w:rsidR="0076227D" w:rsidRPr="00396327" w:rsidRDefault="00000000" w:rsidP="00D04054">
            <w:pPr>
              <w:jc w:val="center"/>
              <w:rPr>
                <w:rFonts w:ascii="Nirmala UI" w:hAnsi="Nirmala UI" w:cs="Nirmala UI"/>
                <w:b/>
              </w:rPr>
            </w:pPr>
            <w:bookmarkStart w:id="2" w:name="_heading=h.gjdgxs" w:colFirst="0" w:colLast="0"/>
            <w:bookmarkEnd w:id="2"/>
            <w:r w:rsidRPr="00277FFB">
              <w:rPr>
                <w:rFonts w:ascii="Nirmala UI" w:hAnsi="Nirmala UI" w:cs="Nirmala UI"/>
                <w:b/>
              </w:rPr>
              <w:lastRenderedPageBreak/>
              <w:t xml:space="preserve">Table 2. Distribution of Student Data Regarding </w:t>
            </w:r>
            <w:r>
              <w:rPr>
                <w:rFonts w:ascii="Nirmala UI" w:hAnsi="Nirmala UI" w:cs="Nirmala UI"/>
                <w:b/>
              </w:rPr>
              <w:t>School of Previous Education Level</w:t>
            </w:r>
          </w:p>
        </w:tc>
      </w:tr>
      <w:tr w:rsidR="00355673" w14:paraId="4CFC44FE" w14:textId="77777777" w:rsidTr="00D04054">
        <w:trPr>
          <w:jc w:val="center"/>
        </w:trPr>
        <w:tc>
          <w:tcPr>
            <w:tcW w:w="2926" w:type="dxa"/>
            <w:tcBorders>
              <w:top w:val="single" w:sz="4" w:space="0" w:color="auto"/>
              <w:bottom w:val="single" w:sz="4" w:space="0" w:color="auto"/>
            </w:tcBorders>
          </w:tcPr>
          <w:p w14:paraId="7B22CB0E" w14:textId="77777777" w:rsidR="0076227D" w:rsidRPr="00396327" w:rsidRDefault="00000000" w:rsidP="00D04054">
            <w:pPr>
              <w:jc w:val="center"/>
              <w:rPr>
                <w:rFonts w:ascii="Nirmala UI" w:hAnsi="Nirmala UI" w:cs="Nirmala UI"/>
                <w:b/>
                <w:bCs/>
              </w:rPr>
            </w:pPr>
            <w:r>
              <w:rPr>
                <w:rFonts w:ascii="Nirmala UI" w:hAnsi="Nirmala UI" w:cs="Nirmala UI"/>
                <w:b/>
                <w:bCs/>
              </w:rPr>
              <w:t>Kind of Middle School</w:t>
            </w:r>
          </w:p>
        </w:tc>
        <w:tc>
          <w:tcPr>
            <w:tcW w:w="2927" w:type="dxa"/>
            <w:tcBorders>
              <w:top w:val="single" w:sz="4" w:space="0" w:color="auto"/>
              <w:bottom w:val="single" w:sz="4" w:space="0" w:color="auto"/>
            </w:tcBorders>
          </w:tcPr>
          <w:p w14:paraId="00D4C243" w14:textId="77777777" w:rsidR="0076227D" w:rsidRPr="00396327" w:rsidRDefault="00000000" w:rsidP="00D04054">
            <w:pPr>
              <w:jc w:val="center"/>
              <w:rPr>
                <w:rFonts w:ascii="Nirmala UI" w:hAnsi="Nirmala UI" w:cs="Nirmala UI"/>
                <w:b/>
                <w:bCs/>
              </w:rPr>
            </w:pPr>
            <w:r>
              <w:rPr>
                <w:rFonts w:ascii="Nirmala UI" w:hAnsi="Nirmala UI" w:cs="Nirmala UI"/>
                <w:b/>
                <w:bCs/>
              </w:rPr>
              <w:t>Number of Students</w:t>
            </w:r>
          </w:p>
        </w:tc>
        <w:tc>
          <w:tcPr>
            <w:tcW w:w="2927" w:type="dxa"/>
            <w:tcBorders>
              <w:top w:val="single" w:sz="4" w:space="0" w:color="auto"/>
              <w:bottom w:val="single" w:sz="4" w:space="0" w:color="auto"/>
            </w:tcBorders>
          </w:tcPr>
          <w:p w14:paraId="7D2D46A6" w14:textId="77777777" w:rsidR="0076227D" w:rsidRPr="00396327" w:rsidRDefault="00000000" w:rsidP="00D04054">
            <w:pPr>
              <w:jc w:val="center"/>
              <w:rPr>
                <w:rFonts w:ascii="Nirmala UI" w:hAnsi="Nirmala UI" w:cs="Nirmala UI"/>
                <w:b/>
                <w:bCs/>
              </w:rPr>
            </w:pPr>
            <w:r>
              <w:rPr>
                <w:rFonts w:ascii="Nirmala UI" w:hAnsi="Nirmala UI" w:cs="Nirmala UI"/>
                <w:b/>
                <w:bCs/>
              </w:rPr>
              <w:t>Percentage</w:t>
            </w:r>
            <w:r w:rsidRPr="00396327">
              <w:rPr>
                <w:rFonts w:ascii="Nirmala UI" w:hAnsi="Nirmala UI" w:cs="Nirmala UI"/>
                <w:b/>
                <w:bCs/>
              </w:rPr>
              <w:t xml:space="preserve"> (%)</w:t>
            </w:r>
          </w:p>
        </w:tc>
      </w:tr>
      <w:tr w:rsidR="00355673" w14:paraId="71441C44" w14:textId="77777777" w:rsidTr="00D04054">
        <w:trPr>
          <w:jc w:val="center"/>
        </w:trPr>
        <w:tc>
          <w:tcPr>
            <w:tcW w:w="2926" w:type="dxa"/>
            <w:tcBorders>
              <w:top w:val="single" w:sz="4" w:space="0" w:color="auto"/>
            </w:tcBorders>
          </w:tcPr>
          <w:p w14:paraId="04EF9EDE" w14:textId="77777777" w:rsidR="0076227D" w:rsidRPr="00396327" w:rsidRDefault="00000000" w:rsidP="00D04054">
            <w:pPr>
              <w:jc w:val="center"/>
              <w:rPr>
                <w:rFonts w:ascii="Nirmala UI" w:hAnsi="Nirmala UI" w:cs="Nirmala UI"/>
              </w:rPr>
            </w:pPr>
            <w:r w:rsidRPr="00396327">
              <w:rPr>
                <w:rFonts w:ascii="Nirmala UI" w:hAnsi="Nirmala UI" w:cs="Nirmala UI"/>
              </w:rPr>
              <w:t>SMA</w:t>
            </w:r>
          </w:p>
        </w:tc>
        <w:tc>
          <w:tcPr>
            <w:tcW w:w="2927" w:type="dxa"/>
            <w:tcBorders>
              <w:top w:val="single" w:sz="4" w:space="0" w:color="auto"/>
            </w:tcBorders>
          </w:tcPr>
          <w:p w14:paraId="77AE4EE9" w14:textId="77777777" w:rsidR="0076227D" w:rsidRPr="00396327" w:rsidRDefault="00000000" w:rsidP="00D04054">
            <w:pPr>
              <w:jc w:val="center"/>
              <w:rPr>
                <w:rFonts w:ascii="Nirmala UI" w:hAnsi="Nirmala UI" w:cs="Nirmala UI"/>
              </w:rPr>
            </w:pPr>
            <w:r w:rsidRPr="00396327">
              <w:rPr>
                <w:rFonts w:ascii="Nirmala UI" w:hAnsi="Nirmala UI" w:cs="Nirmala UI"/>
              </w:rPr>
              <w:t>12</w:t>
            </w:r>
          </w:p>
        </w:tc>
        <w:tc>
          <w:tcPr>
            <w:tcW w:w="2927" w:type="dxa"/>
            <w:tcBorders>
              <w:top w:val="single" w:sz="4" w:space="0" w:color="auto"/>
            </w:tcBorders>
          </w:tcPr>
          <w:p w14:paraId="75163D8C" w14:textId="77777777" w:rsidR="0076227D" w:rsidRPr="00396327" w:rsidRDefault="00000000" w:rsidP="00D04054">
            <w:pPr>
              <w:jc w:val="center"/>
              <w:rPr>
                <w:rFonts w:ascii="Nirmala UI" w:hAnsi="Nirmala UI" w:cs="Nirmala UI"/>
              </w:rPr>
            </w:pPr>
            <w:r w:rsidRPr="00396327">
              <w:rPr>
                <w:rFonts w:ascii="Nirmala UI" w:hAnsi="Nirmala UI" w:cs="Nirmala UI"/>
              </w:rPr>
              <w:t>27,3</w:t>
            </w:r>
          </w:p>
        </w:tc>
      </w:tr>
      <w:tr w:rsidR="00355673" w14:paraId="4DB36BA1" w14:textId="77777777" w:rsidTr="00D04054">
        <w:trPr>
          <w:jc w:val="center"/>
        </w:trPr>
        <w:tc>
          <w:tcPr>
            <w:tcW w:w="2926" w:type="dxa"/>
          </w:tcPr>
          <w:p w14:paraId="5CFD5902" w14:textId="77777777" w:rsidR="0076227D" w:rsidRPr="00396327" w:rsidRDefault="00000000" w:rsidP="00D04054">
            <w:pPr>
              <w:jc w:val="center"/>
              <w:rPr>
                <w:rFonts w:ascii="Nirmala UI" w:hAnsi="Nirmala UI" w:cs="Nirmala UI"/>
              </w:rPr>
            </w:pPr>
            <w:r w:rsidRPr="00396327">
              <w:rPr>
                <w:rFonts w:ascii="Nirmala UI" w:hAnsi="Nirmala UI" w:cs="Nirmala UI"/>
              </w:rPr>
              <w:t>MA</w:t>
            </w:r>
          </w:p>
        </w:tc>
        <w:tc>
          <w:tcPr>
            <w:tcW w:w="2927" w:type="dxa"/>
          </w:tcPr>
          <w:p w14:paraId="7E4C88C0" w14:textId="77777777" w:rsidR="0076227D" w:rsidRPr="00396327" w:rsidRDefault="00000000" w:rsidP="00D04054">
            <w:pPr>
              <w:jc w:val="center"/>
              <w:rPr>
                <w:rFonts w:ascii="Nirmala UI" w:hAnsi="Nirmala UI" w:cs="Nirmala UI"/>
              </w:rPr>
            </w:pPr>
            <w:r w:rsidRPr="00396327">
              <w:rPr>
                <w:rFonts w:ascii="Nirmala UI" w:hAnsi="Nirmala UI" w:cs="Nirmala UI"/>
              </w:rPr>
              <w:t>30</w:t>
            </w:r>
          </w:p>
        </w:tc>
        <w:tc>
          <w:tcPr>
            <w:tcW w:w="2927" w:type="dxa"/>
          </w:tcPr>
          <w:p w14:paraId="59272496" w14:textId="77777777" w:rsidR="0076227D" w:rsidRPr="00396327" w:rsidRDefault="00000000" w:rsidP="00D04054">
            <w:pPr>
              <w:jc w:val="center"/>
              <w:rPr>
                <w:rFonts w:ascii="Nirmala UI" w:hAnsi="Nirmala UI" w:cs="Nirmala UI"/>
              </w:rPr>
            </w:pPr>
            <w:r w:rsidRPr="00396327">
              <w:rPr>
                <w:rFonts w:ascii="Nirmala UI" w:hAnsi="Nirmala UI" w:cs="Nirmala UI"/>
              </w:rPr>
              <w:t>68,2</w:t>
            </w:r>
          </w:p>
        </w:tc>
      </w:tr>
      <w:tr w:rsidR="00355673" w14:paraId="0F8E9334" w14:textId="77777777" w:rsidTr="00D04054">
        <w:trPr>
          <w:jc w:val="center"/>
        </w:trPr>
        <w:tc>
          <w:tcPr>
            <w:tcW w:w="2926" w:type="dxa"/>
          </w:tcPr>
          <w:p w14:paraId="7734D0DB" w14:textId="77777777" w:rsidR="0076227D" w:rsidRPr="00396327" w:rsidRDefault="00000000" w:rsidP="00D04054">
            <w:pPr>
              <w:jc w:val="center"/>
              <w:rPr>
                <w:rFonts w:ascii="Nirmala UI" w:hAnsi="Nirmala UI" w:cs="Nirmala UI"/>
              </w:rPr>
            </w:pPr>
            <w:r w:rsidRPr="00396327">
              <w:rPr>
                <w:rFonts w:ascii="Nirmala UI" w:hAnsi="Nirmala UI" w:cs="Nirmala UI"/>
              </w:rPr>
              <w:t>SMK</w:t>
            </w:r>
          </w:p>
        </w:tc>
        <w:tc>
          <w:tcPr>
            <w:tcW w:w="2927" w:type="dxa"/>
          </w:tcPr>
          <w:p w14:paraId="403D6BCD" w14:textId="77777777" w:rsidR="0076227D" w:rsidRPr="00396327" w:rsidRDefault="00000000" w:rsidP="00D04054">
            <w:pPr>
              <w:jc w:val="center"/>
              <w:rPr>
                <w:rFonts w:ascii="Nirmala UI" w:hAnsi="Nirmala UI" w:cs="Nirmala UI"/>
              </w:rPr>
            </w:pPr>
            <w:r w:rsidRPr="00396327">
              <w:rPr>
                <w:rFonts w:ascii="Nirmala UI" w:hAnsi="Nirmala UI" w:cs="Nirmala UI"/>
              </w:rPr>
              <w:t>2</w:t>
            </w:r>
          </w:p>
        </w:tc>
        <w:tc>
          <w:tcPr>
            <w:tcW w:w="2927" w:type="dxa"/>
          </w:tcPr>
          <w:p w14:paraId="0F5D7643" w14:textId="77777777" w:rsidR="0076227D" w:rsidRPr="00396327" w:rsidRDefault="00000000" w:rsidP="00D04054">
            <w:pPr>
              <w:jc w:val="center"/>
              <w:rPr>
                <w:rFonts w:ascii="Nirmala UI" w:hAnsi="Nirmala UI" w:cs="Nirmala UI"/>
              </w:rPr>
            </w:pPr>
            <w:r w:rsidRPr="00396327">
              <w:rPr>
                <w:rFonts w:ascii="Nirmala UI" w:hAnsi="Nirmala UI" w:cs="Nirmala UI"/>
              </w:rPr>
              <w:t>4,5</w:t>
            </w:r>
          </w:p>
        </w:tc>
      </w:tr>
    </w:tbl>
    <w:p w14:paraId="6BB1E178" w14:textId="77777777" w:rsidR="0076227D" w:rsidRDefault="0076227D">
      <w:pPr>
        <w:spacing w:after="0" w:line="360" w:lineRule="auto"/>
        <w:ind w:firstLine="720"/>
        <w:jc w:val="both"/>
        <w:rPr>
          <w:rFonts w:ascii="Nirmala UI" w:eastAsia="Nirmala UI" w:hAnsi="Nirmala UI" w:cs="Nirmala UI"/>
        </w:rPr>
        <w:sectPr w:rsidR="0076227D" w:rsidSect="0076227D">
          <w:type w:val="continuous"/>
          <w:pgSz w:w="11906" w:h="16838"/>
          <w:pgMar w:top="1440" w:right="1440" w:bottom="1440" w:left="1440" w:header="708" w:footer="708" w:gutter="0"/>
          <w:cols w:space="720"/>
          <w:titlePg/>
        </w:sectPr>
      </w:pPr>
    </w:p>
    <w:p w14:paraId="22239F8C" w14:textId="77777777" w:rsidR="0076227D" w:rsidRPr="0076227D" w:rsidRDefault="00000000" w:rsidP="0076227D">
      <w:pPr>
        <w:spacing w:after="0" w:line="360" w:lineRule="auto"/>
        <w:ind w:firstLine="720"/>
        <w:jc w:val="both"/>
        <w:rPr>
          <w:rFonts w:ascii="Nirmala UI" w:eastAsia="Nirmala UI" w:hAnsi="Nirmala UI" w:cs="Nirmala UI"/>
        </w:rPr>
      </w:pPr>
      <w:r w:rsidRPr="0076227D">
        <w:rPr>
          <w:rFonts w:ascii="Nirmala UI" w:eastAsia="Nirmala UI" w:hAnsi="Nirmala UI" w:cs="Nirmala UI"/>
        </w:rPr>
        <w:t xml:space="preserve">Based on the table above, it can be seen that </w:t>
      </w:r>
      <w:r w:rsidR="00401338">
        <w:rPr>
          <w:rFonts w:ascii="Nirmala UI" w:eastAsia="Nirmala UI" w:hAnsi="Nirmala UI" w:cs="Nirmala UI"/>
        </w:rPr>
        <w:t>most</w:t>
      </w:r>
      <w:r w:rsidRPr="0076227D">
        <w:rPr>
          <w:rFonts w:ascii="Nirmala UI" w:eastAsia="Nirmala UI" w:hAnsi="Nirmala UI" w:cs="Nirmala UI"/>
        </w:rPr>
        <w:t xml:space="preserve"> of the Mathematics Education </w:t>
      </w:r>
      <w:r w:rsidR="00401338" w:rsidRPr="0076227D">
        <w:rPr>
          <w:rFonts w:ascii="Nirmala UI" w:eastAsia="Nirmala UI" w:hAnsi="Nirmala UI" w:cs="Nirmala UI"/>
        </w:rPr>
        <w:t xml:space="preserve">students </w:t>
      </w:r>
      <w:r w:rsidR="00401338">
        <w:rPr>
          <w:rFonts w:ascii="Nirmala UI" w:eastAsia="Nirmala UI" w:hAnsi="Nirmala UI" w:cs="Nirmala UI"/>
        </w:rPr>
        <w:t xml:space="preserve">in the </w:t>
      </w:r>
      <w:r>
        <w:rPr>
          <w:rFonts w:ascii="Nirmala UI" w:eastAsia="Nirmala UI" w:hAnsi="Nirmala UI" w:cs="Nirmala UI"/>
        </w:rPr>
        <w:t xml:space="preserve">academic </w:t>
      </w:r>
      <w:r w:rsidRPr="0076227D">
        <w:rPr>
          <w:rFonts w:ascii="Nirmala UI" w:eastAsia="Nirmala UI" w:hAnsi="Nirmala UI" w:cs="Nirmala UI"/>
        </w:rPr>
        <w:t>year</w:t>
      </w:r>
      <w:r w:rsidR="00401338">
        <w:rPr>
          <w:rFonts w:ascii="Nirmala UI" w:eastAsia="Nirmala UI" w:hAnsi="Nirmala UI" w:cs="Nirmala UI"/>
        </w:rPr>
        <w:t xml:space="preserve"> </w:t>
      </w:r>
      <w:r w:rsidR="00401338" w:rsidRPr="0076227D">
        <w:rPr>
          <w:rFonts w:ascii="Nirmala UI" w:eastAsia="Nirmala UI" w:hAnsi="Nirmala UI" w:cs="Nirmala UI"/>
        </w:rPr>
        <w:t>2022/</w:t>
      </w:r>
      <w:proofErr w:type="gramStart"/>
      <w:r w:rsidR="00401338" w:rsidRPr="0076227D">
        <w:rPr>
          <w:rFonts w:ascii="Nirmala UI" w:eastAsia="Nirmala UI" w:hAnsi="Nirmala UI" w:cs="Nirmala UI"/>
        </w:rPr>
        <w:t xml:space="preserve">2023 </w:t>
      </w:r>
      <w:r w:rsidRPr="0076227D">
        <w:rPr>
          <w:rFonts w:ascii="Nirmala UI" w:eastAsia="Nirmala UI" w:hAnsi="Nirmala UI" w:cs="Nirmala UI"/>
        </w:rPr>
        <w:t xml:space="preserve"> came</w:t>
      </w:r>
      <w:proofErr w:type="gramEnd"/>
      <w:r w:rsidRPr="0076227D">
        <w:rPr>
          <w:rFonts w:ascii="Nirmala UI" w:eastAsia="Nirmala UI" w:hAnsi="Nirmala UI" w:cs="Nirmala UI"/>
        </w:rPr>
        <w:t xml:space="preserve"> from Madrasah Aliah (MA), then came from SMA, and the least came from SMK.</w:t>
      </w:r>
    </w:p>
    <w:p w14:paraId="4BAC8783" w14:textId="77777777" w:rsidR="0076227D" w:rsidRDefault="00000000" w:rsidP="0076227D">
      <w:pPr>
        <w:spacing w:after="0" w:line="360" w:lineRule="auto"/>
        <w:ind w:firstLine="720"/>
        <w:jc w:val="both"/>
        <w:rPr>
          <w:rFonts w:ascii="Nirmala UI" w:eastAsia="Nirmala UI" w:hAnsi="Nirmala UI" w:cs="Nirmala UI"/>
        </w:rPr>
      </w:pPr>
      <w:r w:rsidRPr="0076227D">
        <w:rPr>
          <w:rFonts w:ascii="Nirmala UI" w:eastAsia="Nirmala UI" w:hAnsi="Nirmala UI" w:cs="Nirmala UI"/>
        </w:rPr>
        <w:t xml:space="preserve">Furthermore, from data collection related to </w:t>
      </w:r>
      <w:r>
        <w:rPr>
          <w:rFonts w:ascii="Nirmala UI" w:eastAsia="Nirmala UI" w:hAnsi="Nirmala UI" w:cs="Nirmala UI"/>
        </w:rPr>
        <w:t>education background</w:t>
      </w:r>
      <w:r w:rsidRPr="0076227D">
        <w:rPr>
          <w:rFonts w:ascii="Nirmala UI" w:eastAsia="Nirmala UI" w:hAnsi="Nirmala UI" w:cs="Nirmala UI"/>
        </w:rPr>
        <w:t xml:space="preserve">, the </w:t>
      </w:r>
      <w:r w:rsidRPr="0076227D">
        <w:rPr>
          <w:rFonts w:ascii="Nirmala UI" w:eastAsia="Nirmala UI" w:hAnsi="Nirmala UI" w:cs="Nirmala UI"/>
        </w:rPr>
        <w:t xml:space="preserve">results obtained </w:t>
      </w:r>
      <w:proofErr w:type="gramStart"/>
      <w:r w:rsidRPr="0076227D">
        <w:rPr>
          <w:rFonts w:ascii="Nirmala UI" w:eastAsia="Nirmala UI" w:hAnsi="Nirmala UI" w:cs="Nirmala UI"/>
        </w:rPr>
        <w:t>that 35 students (79.54%)</w:t>
      </w:r>
      <w:proofErr w:type="gramEnd"/>
      <w:r w:rsidRPr="0076227D">
        <w:rPr>
          <w:rFonts w:ascii="Nirmala UI" w:eastAsia="Nirmala UI" w:hAnsi="Nirmala UI" w:cs="Nirmala UI"/>
        </w:rPr>
        <w:t xml:space="preserve"> came from the </w:t>
      </w:r>
      <w:r>
        <w:rPr>
          <w:rFonts w:ascii="Nirmala UI" w:eastAsia="Nirmala UI" w:hAnsi="Nirmala UI" w:cs="Nirmala UI"/>
        </w:rPr>
        <w:t xml:space="preserve">Natural </w:t>
      </w:r>
      <w:r w:rsidRPr="0076227D">
        <w:rPr>
          <w:rFonts w:ascii="Nirmala UI" w:eastAsia="Nirmala UI" w:hAnsi="Nirmala UI" w:cs="Nirmala UI"/>
        </w:rPr>
        <w:t xml:space="preserve">Science </w:t>
      </w:r>
      <w:r w:rsidR="00401338">
        <w:rPr>
          <w:rFonts w:ascii="Nirmala UI" w:eastAsia="Nirmala UI" w:hAnsi="Nirmala UI" w:cs="Nirmala UI"/>
        </w:rPr>
        <w:t>Major</w:t>
      </w:r>
      <w:r w:rsidRPr="0076227D">
        <w:rPr>
          <w:rFonts w:ascii="Nirmala UI" w:eastAsia="Nirmala UI" w:hAnsi="Nirmala UI" w:cs="Nirmala UI"/>
        </w:rPr>
        <w:t xml:space="preserve"> 5 students (11.36%) came from the Social Sciences </w:t>
      </w:r>
      <w:r w:rsidR="00401338">
        <w:rPr>
          <w:rFonts w:ascii="Nirmala UI" w:eastAsia="Nirmala UI" w:hAnsi="Nirmala UI" w:cs="Nirmala UI"/>
        </w:rPr>
        <w:t>Major</w:t>
      </w:r>
      <w:r w:rsidRPr="0076227D">
        <w:rPr>
          <w:rFonts w:ascii="Nirmala UI" w:eastAsia="Nirmala UI" w:hAnsi="Nirmala UI" w:cs="Nirmala UI"/>
        </w:rPr>
        <w:t xml:space="preserve">, 2 students (4.54%) came from the Religion </w:t>
      </w:r>
      <w:r w:rsidR="00401338">
        <w:rPr>
          <w:rFonts w:ascii="Nirmala UI" w:eastAsia="Nirmala UI" w:hAnsi="Nirmala UI" w:cs="Nirmala UI"/>
        </w:rPr>
        <w:t>Major</w:t>
      </w:r>
      <w:r w:rsidRPr="0076227D">
        <w:rPr>
          <w:rFonts w:ascii="Nirmala UI" w:eastAsia="Nirmala UI" w:hAnsi="Nirmala UI" w:cs="Nirmala UI"/>
        </w:rPr>
        <w:t>, and 2 students (4.54%) came from vocational schools. The results of the analysis related to the major are shown in Table 3.</w:t>
      </w:r>
    </w:p>
    <w:p w14:paraId="34D79BA2" w14:textId="77777777" w:rsidR="0076227D" w:rsidRDefault="0076227D" w:rsidP="00D04054">
      <w:pPr>
        <w:jc w:val="center"/>
        <w:rPr>
          <w:rFonts w:ascii="Nirmala UI" w:hAnsi="Nirmala UI" w:cs="Nirmala UI"/>
          <w:b/>
        </w:rPr>
        <w:sectPr w:rsidR="0076227D">
          <w:type w:val="continuous"/>
          <w:pgSz w:w="11906" w:h="16838"/>
          <w:pgMar w:top="1440" w:right="1440" w:bottom="1440" w:left="1440" w:header="708" w:footer="708" w:gutter="0"/>
          <w:cols w:num="2" w:space="720" w:equalWidth="0">
            <w:col w:w="4159" w:space="708"/>
            <w:col w:w="4159" w:space="0"/>
          </w:cols>
          <w:titlePg/>
        </w:sectPr>
      </w:pPr>
    </w:p>
    <w:tbl>
      <w:tblPr>
        <w:tblStyle w:val="KisiTabel"/>
        <w:tblW w:w="0" w:type="auto"/>
        <w:jc w:val="center"/>
        <w:tblLook w:val="04A0" w:firstRow="1" w:lastRow="0" w:firstColumn="1" w:lastColumn="0" w:noHBand="0" w:noVBand="1"/>
      </w:tblPr>
      <w:tblGrid>
        <w:gridCol w:w="2926"/>
        <w:gridCol w:w="2927"/>
        <w:gridCol w:w="2927"/>
      </w:tblGrid>
      <w:tr w:rsidR="00355673" w14:paraId="4B355E4C" w14:textId="77777777" w:rsidTr="00D04054">
        <w:trPr>
          <w:jc w:val="center"/>
        </w:trPr>
        <w:tc>
          <w:tcPr>
            <w:tcW w:w="8780" w:type="dxa"/>
            <w:gridSpan w:val="3"/>
            <w:tcBorders>
              <w:top w:val="nil"/>
              <w:left w:val="nil"/>
              <w:bottom w:val="single" w:sz="4" w:space="0" w:color="auto"/>
              <w:right w:val="nil"/>
            </w:tcBorders>
          </w:tcPr>
          <w:p w14:paraId="4E7A7708" w14:textId="77777777" w:rsidR="0076227D" w:rsidRPr="00396327" w:rsidRDefault="00000000" w:rsidP="00D04054">
            <w:pPr>
              <w:jc w:val="center"/>
              <w:rPr>
                <w:rFonts w:ascii="Nirmala UI" w:hAnsi="Nirmala UI" w:cs="Nirmala UI"/>
                <w:b/>
              </w:rPr>
            </w:pPr>
            <w:r w:rsidRPr="00401338">
              <w:rPr>
                <w:rFonts w:ascii="Nirmala UI" w:hAnsi="Nirmala UI" w:cs="Nirmala UI"/>
                <w:b/>
              </w:rPr>
              <w:t>Table 3. Distribution of student data related to majors</w:t>
            </w:r>
          </w:p>
        </w:tc>
      </w:tr>
      <w:tr w:rsidR="00355673" w14:paraId="012EF4B4" w14:textId="77777777" w:rsidTr="00D04054">
        <w:trPr>
          <w:jc w:val="center"/>
        </w:trPr>
        <w:tc>
          <w:tcPr>
            <w:tcW w:w="2926" w:type="dxa"/>
            <w:tcBorders>
              <w:top w:val="single" w:sz="4" w:space="0" w:color="auto"/>
              <w:left w:val="nil"/>
              <w:bottom w:val="single" w:sz="4" w:space="0" w:color="auto"/>
              <w:right w:val="nil"/>
            </w:tcBorders>
          </w:tcPr>
          <w:p w14:paraId="596F7521" w14:textId="77777777" w:rsidR="0076227D" w:rsidRPr="00396327" w:rsidRDefault="00000000" w:rsidP="00D04054">
            <w:pPr>
              <w:jc w:val="center"/>
              <w:rPr>
                <w:rFonts w:ascii="Nirmala UI" w:hAnsi="Nirmala UI" w:cs="Nirmala UI"/>
                <w:b/>
              </w:rPr>
            </w:pPr>
            <w:r>
              <w:rPr>
                <w:rFonts w:ascii="Nirmala UI" w:hAnsi="Nirmala UI" w:cs="Nirmala UI"/>
                <w:b/>
              </w:rPr>
              <w:t>Major</w:t>
            </w:r>
            <w:r w:rsidR="00277FFB">
              <w:rPr>
                <w:rFonts w:ascii="Nirmala UI" w:hAnsi="Nirmala UI" w:cs="Nirmala UI"/>
                <w:b/>
              </w:rPr>
              <w:t xml:space="preserve"> in Previous Education Level</w:t>
            </w:r>
          </w:p>
        </w:tc>
        <w:tc>
          <w:tcPr>
            <w:tcW w:w="2927" w:type="dxa"/>
            <w:tcBorders>
              <w:top w:val="single" w:sz="4" w:space="0" w:color="auto"/>
              <w:left w:val="nil"/>
              <w:bottom w:val="single" w:sz="4" w:space="0" w:color="auto"/>
              <w:right w:val="nil"/>
            </w:tcBorders>
          </w:tcPr>
          <w:p w14:paraId="23ED65EE" w14:textId="77777777" w:rsidR="0076227D" w:rsidRPr="00396327" w:rsidRDefault="00000000" w:rsidP="00D04054">
            <w:pPr>
              <w:jc w:val="center"/>
              <w:rPr>
                <w:rFonts w:ascii="Nirmala UI" w:hAnsi="Nirmala UI" w:cs="Nirmala UI"/>
                <w:b/>
              </w:rPr>
            </w:pPr>
            <w:r>
              <w:rPr>
                <w:rFonts w:ascii="Nirmala UI" w:hAnsi="Nirmala UI" w:cs="Nirmala UI"/>
                <w:b/>
              </w:rPr>
              <w:t>Number of Students</w:t>
            </w:r>
          </w:p>
        </w:tc>
        <w:tc>
          <w:tcPr>
            <w:tcW w:w="2927" w:type="dxa"/>
            <w:tcBorders>
              <w:top w:val="single" w:sz="4" w:space="0" w:color="auto"/>
              <w:left w:val="nil"/>
              <w:bottom w:val="single" w:sz="4" w:space="0" w:color="auto"/>
              <w:right w:val="nil"/>
            </w:tcBorders>
          </w:tcPr>
          <w:p w14:paraId="656C275D" w14:textId="77777777" w:rsidR="0076227D" w:rsidRPr="00396327" w:rsidRDefault="00000000" w:rsidP="00D04054">
            <w:pPr>
              <w:jc w:val="center"/>
              <w:rPr>
                <w:rFonts w:ascii="Nirmala UI" w:hAnsi="Nirmala UI" w:cs="Nirmala UI"/>
                <w:b/>
              </w:rPr>
            </w:pPr>
            <w:r>
              <w:rPr>
                <w:rFonts w:ascii="Nirmala UI" w:hAnsi="Nirmala UI" w:cs="Nirmala UI"/>
                <w:b/>
              </w:rPr>
              <w:t>Percentage</w:t>
            </w:r>
            <w:r w:rsidRPr="00396327">
              <w:rPr>
                <w:rFonts w:ascii="Nirmala UI" w:hAnsi="Nirmala UI" w:cs="Nirmala UI"/>
                <w:b/>
              </w:rPr>
              <w:t xml:space="preserve"> (%)</w:t>
            </w:r>
          </w:p>
        </w:tc>
      </w:tr>
      <w:tr w:rsidR="00355673" w14:paraId="687061DF" w14:textId="77777777" w:rsidTr="00D04054">
        <w:trPr>
          <w:jc w:val="center"/>
        </w:trPr>
        <w:tc>
          <w:tcPr>
            <w:tcW w:w="2926" w:type="dxa"/>
            <w:tcBorders>
              <w:top w:val="single" w:sz="4" w:space="0" w:color="auto"/>
              <w:left w:val="nil"/>
              <w:bottom w:val="nil"/>
              <w:right w:val="nil"/>
            </w:tcBorders>
          </w:tcPr>
          <w:p w14:paraId="016E4FAC" w14:textId="77777777" w:rsidR="0076227D" w:rsidRPr="00396327" w:rsidRDefault="00000000" w:rsidP="00D04054">
            <w:pPr>
              <w:jc w:val="center"/>
              <w:rPr>
                <w:rFonts w:ascii="Nirmala UI" w:hAnsi="Nirmala UI" w:cs="Nirmala UI"/>
              </w:rPr>
            </w:pPr>
            <w:r>
              <w:rPr>
                <w:rFonts w:ascii="Nirmala UI" w:hAnsi="Nirmala UI" w:cs="Nirmala UI"/>
              </w:rPr>
              <w:t>Natural Science</w:t>
            </w:r>
          </w:p>
        </w:tc>
        <w:tc>
          <w:tcPr>
            <w:tcW w:w="2927" w:type="dxa"/>
            <w:tcBorders>
              <w:top w:val="single" w:sz="4" w:space="0" w:color="auto"/>
              <w:left w:val="nil"/>
              <w:bottom w:val="nil"/>
              <w:right w:val="nil"/>
            </w:tcBorders>
          </w:tcPr>
          <w:p w14:paraId="7FF32863" w14:textId="77777777" w:rsidR="0076227D" w:rsidRPr="00396327" w:rsidRDefault="00000000" w:rsidP="00D04054">
            <w:pPr>
              <w:jc w:val="center"/>
              <w:rPr>
                <w:rFonts w:ascii="Nirmala UI" w:hAnsi="Nirmala UI" w:cs="Nirmala UI"/>
              </w:rPr>
            </w:pPr>
            <w:r w:rsidRPr="00396327">
              <w:rPr>
                <w:rFonts w:ascii="Nirmala UI" w:hAnsi="Nirmala UI" w:cs="Nirmala UI"/>
              </w:rPr>
              <w:t>35</w:t>
            </w:r>
          </w:p>
        </w:tc>
        <w:tc>
          <w:tcPr>
            <w:tcW w:w="2927" w:type="dxa"/>
            <w:tcBorders>
              <w:top w:val="single" w:sz="4" w:space="0" w:color="auto"/>
              <w:left w:val="nil"/>
              <w:bottom w:val="nil"/>
              <w:right w:val="nil"/>
            </w:tcBorders>
          </w:tcPr>
          <w:p w14:paraId="2E615E6E" w14:textId="77777777" w:rsidR="0076227D" w:rsidRPr="00396327" w:rsidRDefault="00000000" w:rsidP="00D04054">
            <w:pPr>
              <w:jc w:val="center"/>
              <w:rPr>
                <w:rFonts w:ascii="Nirmala UI" w:hAnsi="Nirmala UI" w:cs="Nirmala UI"/>
              </w:rPr>
            </w:pPr>
            <w:r w:rsidRPr="00396327">
              <w:rPr>
                <w:rFonts w:ascii="Nirmala UI" w:hAnsi="Nirmala UI" w:cs="Nirmala UI"/>
              </w:rPr>
              <w:t>79,54</w:t>
            </w:r>
          </w:p>
        </w:tc>
      </w:tr>
      <w:tr w:rsidR="00355673" w14:paraId="48B5C663" w14:textId="77777777" w:rsidTr="00D04054">
        <w:trPr>
          <w:jc w:val="center"/>
        </w:trPr>
        <w:tc>
          <w:tcPr>
            <w:tcW w:w="2926" w:type="dxa"/>
            <w:tcBorders>
              <w:top w:val="nil"/>
              <w:left w:val="nil"/>
              <w:bottom w:val="nil"/>
              <w:right w:val="nil"/>
            </w:tcBorders>
          </w:tcPr>
          <w:p w14:paraId="3A67A5E4" w14:textId="77777777" w:rsidR="0076227D" w:rsidRPr="00396327" w:rsidRDefault="00000000" w:rsidP="00D04054">
            <w:pPr>
              <w:jc w:val="center"/>
              <w:rPr>
                <w:rFonts w:ascii="Nirmala UI" w:hAnsi="Nirmala UI" w:cs="Nirmala UI"/>
              </w:rPr>
            </w:pPr>
            <w:r>
              <w:rPr>
                <w:rFonts w:ascii="Nirmala UI" w:hAnsi="Nirmala UI" w:cs="Nirmala UI"/>
              </w:rPr>
              <w:t>Social Science</w:t>
            </w:r>
          </w:p>
        </w:tc>
        <w:tc>
          <w:tcPr>
            <w:tcW w:w="2927" w:type="dxa"/>
            <w:tcBorders>
              <w:top w:val="nil"/>
              <w:left w:val="nil"/>
              <w:bottom w:val="nil"/>
              <w:right w:val="nil"/>
            </w:tcBorders>
          </w:tcPr>
          <w:p w14:paraId="3553FBAA" w14:textId="77777777" w:rsidR="0076227D" w:rsidRPr="00396327" w:rsidRDefault="00000000" w:rsidP="00D04054">
            <w:pPr>
              <w:jc w:val="center"/>
              <w:rPr>
                <w:rFonts w:ascii="Nirmala UI" w:hAnsi="Nirmala UI" w:cs="Nirmala UI"/>
              </w:rPr>
            </w:pPr>
            <w:r w:rsidRPr="00396327">
              <w:rPr>
                <w:rFonts w:ascii="Nirmala UI" w:hAnsi="Nirmala UI" w:cs="Nirmala UI"/>
              </w:rPr>
              <w:t>5</w:t>
            </w:r>
          </w:p>
        </w:tc>
        <w:tc>
          <w:tcPr>
            <w:tcW w:w="2927" w:type="dxa"/>
            <w:tcBorders>
              <w:top w:val="nil"/>
              <w:left w:val="nil"/>
              <w:bottom w:val="nil"/>
              <w:right w:val="nil"/>
            </w:tcBorders>
          </w:tcPr>
          <w:p w14:paraId="71EA6872" w14:textId="77777777" w:rsidR="0076227D" w:rsidRPr="00396327" w:rsidRDefault="00000000" w:rsidP="00D04054">
            <w:pPr>
              <w:jc w:val="center"/>
              <w:rPr>
                <w:rFonts w:ascii="Nirmala UI" w:hAnsi="Nirmala UI" w:cs="Nirmala UI"/>
              </w:rPr>
            </w:pPr>
            <w:r w:rsidRPr="00396327">
              <w:rPr>
                <w:rFonts w:ascii="Nirmala UI" w:hAnsi="Nirmala UI" w:cs="Nirmala UI"/>
              </w:rPr>
              <w:t>11,36</w:t>
            </w:r>
          </w:p>
        </w:tc>
      </w:tr>
      <w:tr w:rsidR="00355673" w14:paraId="78405E01" w14:textId="77777777" w:rsidTr="00D04054">
        <w:trPr>
          <w:jc w:val="center"/>
        </w:trPr>
        <w:tc>
          <w:tcPr>
            <w:tcW w:w="2926" w:type="dxa"/>
            <w:tcBorders>
              <w:top w:val="nil"/>
              <w:left w:val="nil"/>
              <w:bottom w:val="nil"/>
              <w:right w:val="nil"/>
            </w:tcBorders>
          </w:tcPr>
          <w:p w14:paraId="0088B03E" w14:textId="77777777" w:rsidR="0076227D" w:rsidRPr="00396327" w:rsidRDefault="00000000" w:rsidP="00D04054">
            <w:pPr>
              <w:jc w:val="center"/>
              <w:rPr>
                <w:rFonts w:ascii="Nirmala UI" w:hAnsi="Nirmala UI" w:cs="Nirmala UI"/>
              </w:rPr>
            </w:pPr>
            <w:r>
              <w:rPr>
                <w:rFonts w:ascii="Nirmala UI" w:hAnsi="Nirmala UI" w:cs="Nirmala UI"/>
              </w:rPr>
              <w:t>Religion Department</w:t>
            </w:r>
          </w:p>
        </w:tc>
        <w:tc>
          <w:tcPr>
            <w:tcW w:w="2927" w:type="dxa"/>
            <w:tcBorders>
              <w:top w:val="nil"/>
              <w:left w:val="nil"/>
              <w:bottom w:val="nil"/>
              <w:right w:val="nil"/>
            </w:tcBorders>
          </w:tcPr>
          <w:p w14:paraId="16DDD9B2" w14:textId="77777777" w:rsidR="0076227D" w:rsidRPr="00396327" w:rsidRDefault="00000000" w:rsidP="00D04054">
            <w:pPr>
              <w:jc w:val="center"/>
              <w:rPr>
                <w:rFonts w:ascii="Nirmala UI" w:hAnsi="Nirmala UI" w:cs="Nirmala UI"/>
              </w:rPr>
            </w:pPr>
            <w:r w:rsidRPr="00396327">
              <w:rPr>
                <w:rFonts w:ascii="Nirmala UI" w:hAnsi="Nirmala UI" w:cs="Nirmala UI"/>
              </w:rPr>
              <w:t>2</w:t>
            </w:r>
          </w:p>
        </w:tc>
        <w:tc>
          <w:tcPr>
            <w:tcW w:w="2927" w:type="dxa"/>
            <w:tcBorders>
              <w:top w:val="nil"/>
              <w:left w:val="nil"/>
              <w:bottom w:val="nil"/>
              <w:right w:val="nil"/>
            </w:tcBorders>
          </w:tcPr>
          <w:p w14:paraId="57F54AB8" w14:textId="77777777" w:rsidR="0076227D" w:rsidRPr="00396327" w:rsidRDefault="00000000" w:rsidP="00D04054">
            <w:pPr>
              <w:jc w:val="center"/>
              <w:rPr>
                <w:rFonts w:ascii="Nirmala UI" w:hAnsi="Nirmala UI" w:cs="Nirmala UI"/>
              </w:rPr>
            </w:pPr>
            <w:r w:rsidRPr="00396327">
              <w:rPr>
                <w:rFonts w:ascii="Nirmala UI" w:hAnsi="Nirmala UI" w:cs="Nirmala UI"/>
              </w:rPr>
              <w:t>4,54</w:t>
            </w:r>
          </w:p>
        </w:tc>
      </w:tr>
      <w:tr w:rsidR="00355673" w14:paraId="4BB2D794" w14:textId="77777777" w:rsidTr="00D04054">
        <w:trPr>
          <w:jc w:val="center"/>
        </w:trPr>
        <w:tc>
          <w:tcPr>
            <w:tcW w:w="2926" w:type="dxa"/>
            <w:tcBorders>
              <w:top w:val="nil"/>
              <w:left w:val="nil"/>
              <w:bottom w:val="single" w:sz="4" w:space="0" w:color="auto"/>
              <w:right w:val="nil"/>
            </w:tcBorders>
          </w:tcPr>
          <w:p w14:paraId="586336C3" w14:textId="77777777" w:rsidR="0076227D" w:rsidRPr="00396327" w:rsidRDefault="00000000" w:rsidP="00D04054">
            <w:pPr>
              <w:jc w:val="center"/>
              <w:rPr>
                <w:rFonts w:ascii="Nirmala UI" w:hAnsi="Nirmala UI" w:cs="Nirmala UI"/>
              </w:rPr>
            </w:pPr>
            <w:r>
              <w:rPr>
                <w:rFonts w:ascii="Nirmala UI" w:hAnsi="Nirmala UI" w:cs="Nirmala UI"/>
              </w:rPr>
              <w:t xml:space="preserve">Vocational </w:t>
            </w:r>
            <w:r w:rsidR="00401338">
              <w:rPr>
                <w:rFonts w:ascii="Nirmala UI" w:hAnsi="Nirmala UI" w:cs="Nirmala UI"/>
              </w:rPr>
              <w:t>School</w:t>
            </w:r>
          </w:p>
        </w:tc>
        <w:tc>
          <w:tcPr>
            <w:tcW w:w="2927" w:type="dxa"/>
            <w:tcBorders>
              <w:top w:val="nil"/>
              <w:left w:val="nil"/>
              <w:bottom w:val="single" w:sz="4" w:space="0" w:color="auto"/>
              <w:right w:val="nil"/>
            </w:tcBorders>
          </w:tcPr>
          <w:p w14:paraId="7138ADFB" w14:textId="77777777" w:rsidR="0076227D" w:rsidRPr="00396327" w:rsidRDefault="00000000" w:rsidP="00D04054">
            <w:pPr>
              <w:jc w:val="center"/>
              <w:rPr>
                <w:rFonts w:ascii="Nirmala UI" w:hAnsi="Nirmala UI" w:cs="Nirmala UI"/>
              </w:rPr>
            </w:pPr>
            <w:r w:rsidRPr="00396327">
              <w:rPr>
                <w:rFonts w:ascii="Nirmala UI" w:hAnsi="Nirmala UI" w:cs="Nirmala UI"/>
              </w:rPr>
              <w:t>2</w:t>
            </w:r>
          </w:p>
        </w:tc>
        <w:tc>
          <w:tcPr>
            <w:tcW w:w="2927" w:type="dxa"/>
            <w:tcBorders>
              <w:top w:val="nil"/>
              <w:left w:val="nil"/>
              <w:bottom w:val="single" w:sz="4" w:space="0" w:color="auto"/>
              <w:right w:val="nil"/>
            </w:tcBorders>
          </w:tcPr>
          <w:p w14:paraId="2677598A" w14:textId="77777777" w:rsidR="0076227D" w:rsidRPr="00396327" w:rsidRDefault="00000000" w:rsidP="00D04054">
            <w:pPr>
              <w:jc w:val="center"/>
              <w:rPr>
                <w:rFonts w:ascii="Nirmala UI" w:hAnsi="Nirmala UI" w:cs="Nirmala UI"/>
              </w:rPr>
            </w:pPr>
            <w:r w:rsidRPr="00396327">
              <w:rPr>
                <w:rFonts w:ascii="Nirmala UI" w:hAnsi="Nirmala UI" w:cs="Nirmala UI"/>
              </w:rPr>
              <w:t>4,54</w:t>
            </w:r>
          </w:p>
        </w:tc>
      </w:tr>
    </w:tbl>
    <w:p w14:paraId="27051771" w14:textId="77777777" w:rsidR="0076227D" w:rsidRDefault="0076227D" w:rsidP="0076227D">
      <w:pPr>
        <w:spacing w:after="0" w:line="360" w:lineRule="auto"/>
        <w:ind w:firstLine="720"/>
        <w:jc w:val="both"/>
        <w:rPr>
          <w:rFonts w:ascii="Nirmala UI" w:eastAsia="Nirmala UI" w:hAnsi="Nirmala UI" w:cs="Nirmala UI"/>
        </w:rPr>
        <w:sectPr w:rsidR="0076227D" w:rsidSect="0076227D">
          <w:type w:val="continuous"/>
          <w:pgSz w:w="11906" w:h="16838"/>
          <w:pgMar w:top="1440" w:right="1440" w:bottom="1440" w:left="1440" w:header="708" w:footer="708" w:gutter="0"/>
          <w:cols w:space="708"/>
          <w:titlePg/>
        </w:sectPr>
      </w:pPr>
    </w:p>
    <w:p w14:paraId="09611941" w14:textId="77777777" w:rsidR="00700FB6" w:rsidRDefault="00000000" w:rsidP="00401338">
      <w:pPr>
        <w:spacing w:line="360" w:lineRule="auto"/>
        <w:ind w:firstLine="720"/>
        <w:jc w:val="both"/>
        <w:rPr>
          <w:rFonts w:ascii="Nirmala UI" w:eastAsia="Nirmala UI" w:hAnsi="Nirmala UI" w:cs="Nirmala UI"/>
        </w:rPr>
      </w:pPr>
      <w:r w:rsidRPr="0076227D">
        <w:rPr>
          <w:rFonts w:ascii="Nirmala UI" w:eastAsia="Nirmala UI" w:hAnsi="Nirmala UI" w:cs="Nirmala UI"/>
        </w:rPr>
        <w:t xml:space="preserve">Based on Table 3, </w:t>
      </w:r>
      <w:proofErr w:type="gramStart"/>
      <w:r w:rsidRPr="0076227D">
        <w:rPr>
          <w:rFonts w:ascii="Nirmala UI" w:eastAsia="Nirmala UI" w:hAnsi="Nirmala UI" w:cs="Nirmala UI"/>
        </w:rPr>
        <w:t xml:space="preserve">it can be seen that </w:t>
      </w:r>
      <w:r>
        <w:rPr>
          <w:rFonts w:ascii="Nirmala UI" w:eastAsia="Nirmala UI" w:hAnsi="Nirmala UI" w:cs="Nirmala UI"/>
        </w:rPr>
        <w:t>among</w:t>
      </w:r>
      <w:proofErr w:type="gramEnd"/>
      <w:r w:rsidRPr="0076227D">
        <w:rPr>
          <w:rFonts w:ascii="Nirmala UI" w:eastAsia="Nirmala UI" w:hAnsi="Nirmala UI" w:cs="Nirmala UI"/>
        </w:rPr>
        <w:t xml:space="preserve"> 44 students in Mathematics</w:t>
      </w:r>
      <w:r>
        <w:rPr>
          <w:rFonts w:ascii="Nirmala UI" w:eastAsia="Nirmala UI" w:hAnsi="Nirmala UI" w:cs="Nirmala UI"/>
        </w:rPr>
        <w:t xml:space="preserve"> Education</w:t>
      </w:r>
      <w:r w:rsidRPr="0076227D">
        <w:rPr>
          <w:rFonts w:ascii="Nirmala UI" w:eastAsia="Nirmala UI" w:hAnsi="Nirmala UI" w:cs="Nirmala UI"/>
        </w:rPr>
        <w:t xml:space="preserve">, 35 students were from the science major, and the other 9 were from </w:t>
      </w:r>
      <w:r w:rsidRPr="0076227D">
        <w:rPr>
          <w:rFonts w:ascii="Nirmala UI" w:eastAsia="Nirmala UI" w:hAnsi="Nirmala UI" w:cs="Nirmala UI"/>
        </w:rPr>
        <w:t>non-science majors.</w:t>
      </w:r>
      <w:r w:rsidR="00401338">
        <w:rPr>
          <w:rFonts w:ascii="Nirmala UI" w:eastAsia="Nirmala UI" w:hAnsi="Nirmala UI" w:cs="Nirmala UI"/>
        </w:rPr>
        <w:t xml:space="preserve"> </w:t>
      </w:r>
      <w:r>
        <w:rPr>
          <w:rFonts w:ascii="Nirmala UI" w:eastAsia="Nirmala UI" w:hAnsi="Nirmala UI" w:cs="Nirmala UI"/>
        </w:rPr>
        <w:t>Then</w:t>
      </w:r>
      <w:r w:rsidRPr="0076227D">
        <w:rPr>
          <w:rFonts w:ascii="Nirmala UI" w:eastAsia="Nirmala UI" w:hAnsi="Nirmala UI" w:cs="Nirmala UI"/>
        </w:rPr>
        <w:t>, the distribution of student scores in working on questions related to logic in each major is shown in Table 4.</w:t>
      </w:r>
    </w:p>
    <w:p w14:paraId="6D1285DD" w14:textId="77777777" w:rsidR="00700FB6" w:rsidRDefault="00700FB6" w:rsidP="00700FB6">
      <w:pPr>
        <w:spacing w:after="0" w:line="360" w:lineRule="auto"/>
        <w:ind w:firstLine="720"/>
        <w:jc w:val="both"/>
        <w:rPr>
          <w:rFonts w:ascii="Nirmala UI" w:hAnsi="Nirmala UI" w:cs="Nirmala UI"/>
          <w:b/>
        </w:rPr>
        <w:sectPr w:rsidR="00700FB6">
          <w:type w:val="continuous"/>
          <w:pgSz w:w="11906" w:h="16838"/>
          <w:pgMar w:top="1440" w:right="1440" w:bottom="1440" w:left="1440" w:header="708" w:footer="708" w:gutter="0"/>
          <w:cols w:num="2" w:space="720" w:equalWidth="0">
            <w:col w:w="4159" w:space="708"/>
            <w:col w:w="4159" w:space="0"/>
          </w:cols>
          <w:titlePg/>
        </w:sectPr>
      </w:pPr>
    </w:p>
    <w:tbl>
      <w:tblPr>
        <w:tblStyle w:val="KisiTabel"/>
        <w:tblW w:w="9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559"/>
        <w:gridCol w:w="1985"/>
        <w:gridCol w:w="1860"/>
        <w:gridCol w:w="1817"/>
      </w:tblGrid>
      <w:tr w:rsidR="00355673" w14:paraId="59B49256" w14:textId="77777777" w:rsidTr="00401338">
        <w:trPr>
          <w:jc w:val="center"/>
        </w:trPr>
        <w:tc>
          <w:tcPr>
            <w:tcW w:w="9064" w:type="dxa"/>
            <w:gridSpan w:val="5"/>
            <w:tcBorders>
              <w:bottom w:val="single" w:sz="4" w:space="0" w:color="auto"/>
            </w:tcBorders>
          </w:tcPr>
          <w:p w14:paraId="7AA65269" w14:textId="77777777" w:rsidR="00E501F1" w:rsidRPr="00396327" w:rsidRDefault="00000000" w:rsidP="00D04054">
            <w:pPr>
              <w:spacing w:before="120"/>
              <w:jc w:val="center"/>
              <w:rPr>
                <w:rFonts w:ascii="Nirmala UI" w:hAnsi="Nirmala UI" w:cs="Nirmala UI"/>
                <w:b/>
              </w:rPr>
            </w:pPr>
            <w:r w:rsidRPr="009D09EE">
              <w:rPr>
                <w:rFonts w:ascii="Nirmala UI" w:hAnsi="Nirmala UI" w:cs="Nirmala UI"/>
                <w:b/>
              </w:rPr>
              <w:t>Table 4. Distribution of Student</w:t>
            </w:r>
            <w:r>
              <w:rPr>
                <w:rFonts w:ascii="Nirmala UI" w:hAnsi="Nirmala UI" w:cs="Nirmala UI"/>
                <w:b/>
              </w:rPr>
              <w:t xml:space="preserve">s’ </w:t>
            </w:r>
            <w:r w:rsidRPr="009D09EE">
              <w:rPr>
                <w:rFonts w:ascii="Nirmala UI" w:hAnsi="Nirmala UI" w:cs="Nirmala UI"/>
                <w:b/>
              </w:rPr>
              <w:t>Scores</w:t>
            </w:r>
            <w:r>
              <w:rPr>
                <w:rFonts w:ascii="Nirmala UI" w:hAnsi="Nirmala UI" w:cs="Nirmala UI"/>
                <w:b/>
              </w:rPr>
              <w:t xml:space="preserve"> in Logic Material</w:t>
            </w:r>
          </w:p>
        </w:tc>
      </w:tr>
      <w:tr w:rsidR="00355673" w14:paraId="7E16DD00" w14:textId="77777777" w:rsidTr="00401338">
        <w:trPr>
          <w:jc w:val="center"/>
        </w:trPr>
        <w:tc>
          <w:tcPr>
            <w:tcW w:w="1843" w:type="dxa"/>
            <w:tcBorders>
              <w:top w:val="single" w:sz="4" w:space="0" w:color="auto"/>
              <w:bottom w:val="single" w:sz="4" w:space="0" w:color="auto"/>
            </w:tcBorders>
          </w:tcPr>
          <w:p w14:paraId="7F5EC162" w14:textId="77777777" w:rsidR="00E501F1" w:rsidRPr="00396327" w:rsidRDefault="00000000" w:rsidP="00D04054">
            <w:pPr>
              <w:jc w:val="center"/>
              <w:rPr>
                <w:rFonts w:ascii="Nirmala UI" w:hAnsi="Nirmala UI" w:cs="Nirmala UI"/>
                <w:b/>
              </w:rPr>
            </w:pPr>
            <w:r>
              <w:rPr>
                <w:rFonts w:ascii="Nirmala UI" w:hAnsi="Nirmala UI" w:cs="Nirmala UI"/>
                <w:b/>
              </w:rPr>
              <w:t>Major of Students</w:t>
            </w:r>
          </w:p>
        </w:tc>
        <w:tc>
          <w:tcPr>
            <w:tcW w:w="1559" w:type="dxa"/>
            <w:tcBorders>
              <w:top w:val="single" w:sz="4" w:space="0" w:color="auto"/>
              <w:bottom w:val="single" w:sz="4" w:space="0" w:color="auto"/>
            </w:tcBorders>
          </w:tcPr>
          <w:p w14:paraId="712DCC20" w14:textId="77777777" w:rsidR="00E501F1" w:rsidRPr="00396327" w:rsidRDefault="00000000" w:rsidP="00D04054">
            <w:pPr>
              <w:jc w:val="center"/>
              <w:rPr>
                <w:rFonts w:ascii="Nirmala UI" w:hAnsi="Nirmala UI" w:cs="Nirmala UI"/>
                <w:b/>
              </w:rPr>
            </w:pPr>
            <w:r>
              <w:rPr>
                <w:rFonts w:ascii="Nirmala UI" w:hAnsi="Nirmala UI" w:cs="Nirmala UI"/>
                <w:b/>
              </w:rPr>
              <w:t>N</w:t>
            </w:r>
            <w:r w:rsidR="008653DC" w:rsidRPr="008653DC">
              <w:rPr>
                <w:rFonts w:ascii="Nirmala UI" w:hAnsi="Nirmala UI" w:cs="Nirmala UI"/>
                <w:b/>
              </w:rPr>
              <w:t>umber of students</w:t>
            </w:r>
          </w:p>
        </w:tc>
        <w:tc>
          <w:tcPr>
            <w:tcW w:w="1985" w:type="dxa"/>
            <w:tcBorders>
              <w:top w:val="single" w:sz="4" w:space="0" w:color="auto"/>
              <w:bottom w:val="single" w:sz="4" w:space="0" w:color="auto"/>
            </w:tcBorders>
          </w:tcPr>
          <w:p w14:paraId="04FCEDD3" w14:textId="77777777" w:rsidR="00E501F1" w:rsidRPr="00396327" w:rsidRDefault="00000000" w:rsidP="00D04054">
            <w:pPr>
              <w:jc w:val="center"/>
              <w:rPr>
                <w:rFonts w:ascii="Nirmala UI" w:hAnsi="Nirmala UI" w:cs="Nirmala UI"/>
                <w:b/>
              </w:rPr>
            </w:pPr>
            <w:r>
              <w:rPr>
                <w:rFonts w:ascii="Nirmala UI" w:hAnsi="Nirmala UI" w:cs="Nirmala UI"/>
                <w:b/>
              </w:rPr>
              <w:t>Maximum score</w:t>
            </w:r>
          </w:p>
        </w:tc>
        <w:tc>
          <w:tcPr>
            <w:tcW w:w="1860" w:type="dxa"/>
            <w:tcBorders>
              <w:top w:val="single" w:sz="4" w:space="0" w:color="auto"/>
              <w:bottom w:val="single" w:sz="4" w:space="0" w:color="auto"/>
            </w:tcBorders>
          </w:tcPr>
          <w:p w14:paraId="763C776A" w14:textId="77777777" w:rsidR="00E501F1" w:rsidRPr="00396327" w:rsidRDefault="00000000" w:rsidP="00D04054">
            <w:pPr>
              <w:jc w:val="center"/>
              <w:rPr>
                <w:rFonts w:ascii="Nirmala UI" w:hAnsi="Nirmala UI" w:cs="Nirmala UI"/>
                <w:b/>
              </w:rPr>
            </w:pPr>
            <w:r>
              <w:rPr>
                <w:rFonts w:ascii="Nirmala UI" w:hAnsi="Nirmala UI" w:cs="Nirmala UI"/>
                <w:b/>
              </w:rPr>
              <w:t>Minimum score</w:t>
            </w:r>
          </w:p>
        </w:tc>
        <w:tc>
          <w:tcPr>
            <w:tcW w:w="1817" w:type="dxa"/>
            <w:tcBorders>
              <w:top w:val="single" w:sz="4" w:space="0" w:color="auto"/>
              <w:bottom w:val="single" w:sz="4" w:space="0" w:color="auto"/>
            </w:tcBorders>
          </w:tcPr>
          <w:p w14:paraId="08BE0D74" w14:textId="77777777" w:rsidR="00E501F1" w:rsidRPr="00396327" w:rsidRDefault="00000000" w:rsidP="00D04054">
            <w:pPr>
              <w:jc w:val="center"/>
              <w:rPr>
                <w:rFonts w:ascii="Nirmala UI" w:hAnsi="Nirmala UI" w:cs="Nirmala UI"/>
                <w:b/>
              </w:rPr>
            </w:pPr>
            <w:r>
              <w:rPr>
                <w:rFonts w:ascii="Nirmala UI" w:hAnsi="Nirmala UI" w:cs="Nirmala UI"/>
                <w:b/>
              </w:rPr>
              <w:t>Score Average</w:t>
            </w:r>
          </w:p>
        </w:tc>
      </w:tr>
      <w:tr w:rsidR="00355673" w14:paraId="20D56212" w14:textId="77777777" w:rsidTr="00401338">
        <w:trPr>
          <w:jc w:val="center"/>
        </w:trPr>
        <w:tc>
          <w:tcPr>
            <w:tcW w:w="1843" w:type="dxa"/>
            <w:tcBorders>
              <w:top w:val="single" w:sz="4" w:space="0" w:color="auto"/>
            </w:tcBorders>
          </w:tcPr>
          <w:p w14:paraId="4E293C3D" w14:textId="77777777" w:rsidR="00E501F1" w:rsidRPr="00396327" w:rsidRDefault="00000000" w:rsidP="00D04054">
            <w:pPr>
              <w:jc w:val="center"/>
              <w:rPr>
                <w:rFonts w:ascii="Nirmala UI" w:hAnsi="Nirmala UI" w:cs="Nirmala UI"/>
              </w:rPr>
            </w:pPr>
            <w:r>
              <w:rPr>
                <w:rFonts w:ascii="Nirmala UI" w:hAnsi="Nirmala UI" w:cs="Nirmala UI"/>
              </w:rPr>
              <w:t>Natural Science</w:t>
            </w:r>
          </w:p>
        </w:tc>
        <w:tc>
          <w:tcPr>
            <w:tcW w:w="1559" w:type="dxa"/>
            <w:tcBorders>
              <w:top w:val="single" w:sz="4" w:space="0" w:color="auto"/>
            </w:tcBorders>
          </w:tcPr>
          <w:p w14:paraId="1EF8D817" w14:textId="77777777" w:rsidR="00E501F1" w:rsidRPr="00396327" w:rsidRDefault="00000000" w:rsidP="00D04054">
            <w:pPr>
              <w:jc w:val="center"/>
              <w:rPr>
                <w:rFonts w:ascii="Nirmala UI" w:hAnsi="Nirmala UI" w:cs="Nirmala UI"/>
              </w:rPr>
            </w:pPr>
            <w:r w:rsidRPr="00396327">
              <w:rPr>
                <w:rFonts w:ascii="Nirmala UI" w:hAnsi="Nirmala UI" w:cs="Nirmala UI"/>
              </w:rPr>
              <w:t>35</w:t>
            </w:r>
          </w:p>
        </w:tc>
        <w:tc>
          <w:tcPr>
            <w:tcW w:w="1985" w:type="dxa"/>
            <w:tcBorders>
              <w:top w:val="single" w:sz="4" w:space="0" w:color="auto"/>
            </w:tcBorders>
          </w:tcPr>
          <w:p w14:paraId="4B869B5C" w14:textId="77777777" w:rsidR="00E501F1" w:rsidRPr="00396327" w:rsidRDefault="00000000" w:rsidP="00D04054">
            <w:pPr>
              <w:jc w:val="center"/>
              <w:rPr>
                <w:rFonts w:ascii="Nirmala UI" w:hAnsi="Nirmala UI" w:cs="Nirmala UI"/>
              </w:rPr>
            </w:pPr>
            <w:r w:rsidRPr="00396327">
              <w:rPr>
                <w:rFonts w:ascii="Nirmala UI" w:hAnsi="Nirmala UI" w:cs="Nirmala UI"/>
              </w:rPr>
              <w:t>95</w:t>
            </w:r>
          </w:p>
        </w:tc>
        <w:tc>
          <w:tcPr>
            <w:tcW w:w="1860" w:type="dxa"/>
            <w:tcBorders>
              <w:top w:val="single" w:sz="4" w:space="0" w:color="auto"/>
            </w:tcBorders>
          </w:tcPr>
          <w:p w14:paraId="0602EA53" w14:textId="77777777" w:rsidR="00E501F1" w:rsidRPr="00396327" w:rsidRDefault="00000000" w:rsidP="00D04054">
            <w:pPr>
              <w:jc w:val="center"/>
              <w:rPr>
                <w:rFonts w:ascii="Nirmala UI" w:hAnsi="Nirmala UI" w:cs="Nirmala UI"/>
              </w:rPr>
            </w:pPr>
            <w:r w:rsidRPr="00396327">
              <w:rPr>
                <w:rFonts w:ascii="Nirmala UI" w:hAnsi="Nirmala UI" w:cs="Nirmala UI"/>
              </w:rPr>
              <w:t>7</w:t>
            </w:r>
          </w:p>
        </w:tc>
        <w:tc>
          <w:tcPr>
            <w:tcW w:w="1817" w:type="dxa"/>
            <w:tcBorders>
              <w:top w:val="single" w:sz="4" w:space="0" w:color="auto"/>
            </w:tcBorders>
          </w:tcPr>
          <w:p w14:paraId="38E413B9" w14:textId="77777777" w:rsidR="00E501F1" w:rsidRPr="00396327" w:rsidRDefault="00000000" w:rsidP="00D04054">
            <w:pPr>
              <w:jc w:val="center"/>
              <w:rPr>
                <w:rFonts w:ascii="Nirmala UI" w:hAnsi="Nirmala UI" w:cs="Nirmala UI"/>
              </w:rPr>
            </w:pPr>
            <w:r w:rsidRPr="00396327">
              <w:rPr>
                <w:rFonts w:ascii="Nirmala UI" w:hAnsi="Nirmala UI" w:cs="Nirmala UI"/>
              </w:rPr>
              <w:t>69,83</w:t>
            </w:r>
          </w:p>
        </w:tc>
      </w:tr>
      <w:tr w:rsidR="00355673" w14:paraId="72218223" w14:textId="77777777" w:rsidTr="00401338">
        <w:trPr>
          <w:jc w:val="center"/>
        </w:trPr>
        <w:tc>
          <w:tcPr>
            <w:tcW w:w="1843" w:type="dxa"/>
          </w:tcPr>
          <w:p w14:paraId="3520196B" w14:textId="77777777" w:rsidR="00E501F1" w:rsidRPr="00396327" w:rsidRDefault="00000000" w:rsidP="00D04054">
            <w:pPr>
              <w:jc w:val="center"/>
              <w:rPr>
                <w:rFonts w:ascii="Nirmala UI" w:hAnsi="Nirmala UI" w:cs="Nirmala UI"/>
              </w:rPr>
            </w:pPr>
            <w:r>
              <w:rPr>
                <w:rFonts w:ascii="Nirmala UI" w:hAnsi="Nirmala UI" w:cs="Nirmala UI"/>
              </w:rPr>
              <w:t>Social Science</w:t>
            </w:r>
          </w:p>
        </w:tc>
        <w:tc>
          <w:tcPr>
            <w:tcW w:w="1559" w:type="dxa"/>
          </w:tcPr>
          <w:p w14:paraId="2B7BDF49" w14:textId="77777777" w:rsidR="00E501F1" w:rsidRPr="00396327" w:rsidRDefault="00000000" w:rsidP="00D04054">
            <w:pPr>
              <w:jc w:val="center"/>
              <w:rPr>
                <w:rFonts w:ascii="Nirmala UI" w:hAnsi="Nirmala UI" w:cs="Nirmala UI"/>
              </w:rPr>
            </w:pPr>
            <w:r w:rsidRPr="00396327">
              <w:rPr>
                <w:rFonts w:ascii="Nirmala UI" w:hAnsi="Nirmala UI" w:cs="Nirmala UI"/>
              </w:rPr>
              <w:t>5</w:t>
            </w:r>
          </w:p>
        </w:tc>
        <w:tc>
          <w:tcPr>
            <w:tcW w:w="1985" w:type="dxa"/>
          </w:tcPr>
          <w:p w14:paraId="4A31BCF3" w14:textId="77777777" w:rsidR="00E501F1" w:rsidRPr="00396327" w:rsidRDefault="00000000" w:rsidP="00D04054">
            <w:pPr>
              <w:jc w:val="center"/>
              <w:rPr>
                <w:rFonts w:ascii="Nirmala UI" w:hAnsi="Nirmala UI" w:cs="Nirmala UI"/>
              </w:rPr>
            </w:pPr>
            <w:r w:rsidRPr="00396327">
              <w:rPr>
                <w:rFonts w:ascii="Nirmala UI" w:hAnsi="Nirmala UI" w:cs="Nirmala UI"/>
              </w:rPr>
              <w:t>76</w:t>
            </w:r>
          </w:p>
        </w:tc>
        <w:tc>
          <w:tcPr>
            <w:tcW w:w="1860" w:type="dxa"/>
          </w:tcPr>
          <w:p w14:paraId="712A906A" w14:textId="77777777" w:rsidR="00E501F1" w:rsidRPr="00396327" w:rsidRDefault="00000000" w:rsidP="00D04054">
            <w:pPr>
              <w:jc w:val="center"/>
              <w:rPr>
                <w:rFonts w:ascii="Nirmala UI" w:hAnsi="Nirmala UI" w:cs="Nirmala UI"/>
              </w:rPr>
            </w:pPr>
            <w:r w:rsidRPr="00396327">
              <w:rPr>
                <w:rFonts w:ascii="Nirmala UI" w:hAnsi="Nirmala UI" w:cs="Nirmala UI"/>
              </w:rPr>
              <w:t>53</w:t>
            </w:r>
          </w:p>
        </w:tc>
        <w:tc>
          <w:tcPr>
            <w:tcW w:w="1817" w:type="dxa"/>
          </w:tcPr>
          <w:p w14:paraId="08F3200F" w14:textId="77777777" w:rsidR="00E501F1" w:rsidRPr="00396327" w:rsidRDefault="00000000" w:rsidP="00D04054">
            <w:pPr>
              <w:jc w:val="center"/>
              <w:rPr>
                <w:rFonts w:ascii="Nirmala UI" w:hAnsi="Nirmala UI" w:cs="Nirmala UI"/>
              </w:rPr>
            </w:pPr>
            <w:r w:rsidRPr="00396327">
              <w:rPr>
                <w:rFonts w:ascii="Nirmala UI" w:hAnsi="Nirmala UI" w:cs="Nirmala UI"/>
              </w:rPr>
              <w:t>67,2</w:t>
            </w:r>
          </w:p>
        </w:tc>
      </w:tr>
      <w:tr w:rsidR="00355673" w14:paraId="01425177" w14:textId="77777777" w:rsidTr="00401338">
        <w:trPr>
          <w:jc w:val="center"/>
        </w:trPr>
        <w:tc>
          <w:tcPr>
            <w:tcW w:w="1843" w:type="dxa"/>
          </w:tcPr>
          <w:p w14:paraId="0A8A7CBE" w14:textId="77777777" w:rsidR="00E501F1" w:rsidRPr="00396327" w:rsidRDefault="00000000" w:rsidP="00D04054">
            <w:pPr>
              <w:jc w:val="center"/>
              <w:rPr>
                <w:rFonts w:ascii="Nirmala UI" w:hAnsi="Nirmala UI" w:cs="Nirmala UI"/>
              </w:rPr>
            </w:pPr>
            <w:r>
              <w:rPr>
                <w:rFonts w:ascii="Nirmala UI" w:hAnsi="Nirmala UI" w:cs="Nirmala UI"/>
              </w:rPr>
              <w:t>Religion Dept</w:t>
            </w:r>
          </w:p>
        </w:tc>
        <w:tc>
          <w:tcPr>
            <w:tcW w:w="1559" w:type="dxa"/>
          </w:tcPr>
          <w:p w14:paraId="7DE03A98" w14:textId="77777777" w:rsidR="00E501F1" w:rsidRPr="00396327" w:rsidRDefault="00000000" w:rsidP="00D04054">
            <w:pPr>
              <w:jc w:val="center"/>
              <w:rPr>
                <w:rFonts w:ascii="Nirmala UI" w:hAnsi="Nirmala UI" w:cs="Nirmala UI"/>
              </w:rPr>
            </w:pPr>
            <w:r w:rsidRPr="00396327">
              <w:rPr>
                <w:rFonts w:ascii="Nirmala UI" w:hAnsi="Nirmala UI" w:cs="Nirmala UI"/>
              </w:rPr>
              <w:t>2</w:t>
            </w:r>
          </w:p>
        </w:tc>
        <w:tc>
          <w:tcPr>
            <w:tcW w:w="1985" w:type="dxa"/>
          </w:tcPr>
          <w:p w14:paraId="1E34D48E" w14:textId="77777777" w:rsidR="00E501F1" w:rsidRPr="00396327" w:rsidRDefault="00000000" w:rsidP="00D04054">
            <w:pPr>
              <w:jc w:val="center"/>
              <w:rPr>
                <w:rFonts w:ascii="Nirmala UI" w:hAnsi="Nirmala UI" w:cs="Nirmala UI"/>
              </w:rPr>
            </w:pPr>
            <w:r w:rsidRPr="00396327">
              <w:rPr>
                <w:rFonts w:ascii="Nirmala UI" w:hAnsi="Nirmala UI" w:cs="Nirmala UI"/>
              </w:rPr>
              <w:t>71</w:t>
            </w:r>
          </w:p>
        </w:tc>
        <w:tc>
          <w:tcPr>
            <w:tcW w:w="1860" w:type="dxa"/>
          </w:tcPr>
          <w:p w14:paraId="6BCAFE76" w14:textId="77777777" w:rsidR="00E501F1" w:rsidRPr="00396327" w:rsidRDefault="00000000" w:rsidP="00D04054">
            <w:pPr>
              <w:jc w:val="center"/>
              <w:rPr>
                <w:rFonts w:ascii="Nirmala UI" w:hAnsi="Nirmala UI" w:cs="Nirmala UI"/>
              </w:rPr>
            </w:pPr>
            <w:r w:rsidRPr="00396327">
              <w:rPr>
                <w:rFonts w:ascii="Nirmala UI" w:hAnsi="Nirmala UI" w:cs="Nirmala UI"/>
              </w:rPr>
              <w:t>46</w:t>
            </w:r>
          </w:p>
        </w:tc>
        <w:tc>
          <w:tcPr>
            <w:tcW w:w="1817" w:type="dxa"/>
          </w:tcPr>
          <w:p w14:paraId="6590DB84" w14:textId="77777777" w:rsidR="00E501F1" w:rsidRPr="00396327" w:rsidRDefault="00000000" w:rsidP="00D04054">
            <w:pPr>
              <w:jc w:val="center"/>
              <w:rPr>
                <w:rFonts w:ascii="Nirmala UI" w:hAnsi="Nirmala UI" w:cs="Nirmala UI"/>
              </w:rPr>
            </w:pPr>
            <w:r w:rsidRPr="00396327">
              <w:rPr>
                <w:rFonts w:ascii="Nirmala UI" w:hAnsi="Nirmala UI" w:cs="Nirmala UI"/>
              </w:rPr>
              <w:t>58,5</w:t>
            </w:r>
          </w:p>
        </w:tc>
      </w:tr>
      <w:tr w:rsidR="00355673" w14:paraId="4858EE70" w14:textId="77777777" w:rsidTr="00401338">
        <w:trPr>
          <w:jc w:val="center"/>
        </w:trPr>
        <w:tc>
          <w:tcPr>
            <w:tcW w:w="1843" w:type="dxa"/>
          </w:tcPr>
          <w:p w14:paraId="683BF508" w14:textId="77777777" w:rsidR="00E501F1" w:rsidRPr="00396327" w:rsidRDefault="00000000" w:rsidP="00D04054">
            <w:pPr>
              <w:jc w:val="center"/>
              <w:rPr>
                <w:rFonts w:ascii="Nirmala UI" w:hAnsi="Nirmala UI" w:cs="Nirmala UI"/>
              </w:rPr>
            </w:pPr>
            <w:r>
              <w:rPr>
                <w:rFonts w:ascii="Nirmala UI" w:hAnsi="Nirmala UI" w:cs="Nirmala UI"/>
              </w:rPr>
              <w:t>Vocational Dept</w:t>
            </w:r>
          </w:p>
        </w:tc>
        <w:tc>
          <w:tcPr>
            <w:tcW w:w="1559" w:type="dxa"/>
          </w:tcPr>
          <w:p w14:paraId="5F341397" w14:textId="77777777" w:rsidR="00E501F1" w:rsidRPr="00396327" w:rsidRDefault="00000000" w:rsidP="00D04054">
            <w:pPr>
              <w:jc w:val="center"/>
              <w:rPr>
                <w:rFonts w:ascii="Nirmala UI" w:hAnsi="Nirmala UI" w:cs="Nirmala UI"/>
              </w:rPr>
            </w:pPr>
            <w:r w:rsidRPr="00396327">
              <w:rPr>
                <w:rFonts w:ascii="Nirmala UI" w:hAnsi="Nirmala UI" w:cs="Nirmala UI"/>
              </w:rPr>
              <w:t>2</w:t>
            </w:r>
          </w:p>
        </w:tc>
        <w:tc>
          <w:tcPr>
            <w:tcW w:w="1985" w:type="dxa"/>
          </w:tcPr>
          <w:p w14:paraId="6BE06B6F" w14:textId="77777777" w:rsidR="00E501F1" w:rsidRPr="00396327" w:rsidRDefault="00000000" w:rsidP="00D04054">
            <w:pPr>
              <w:jc w:val="center"/>
              <w:rPr>
                <w:rFonts w:ascii="Nirmala UI" w:hAnsi="Nirmala UI" w:cs="Nirmala UI"/>
              </w:rPr>
            </w:pPr>
            <w:r w:rsidRPr="00396327">
              <w:rPr>
                <w:rFonts w:ascii="Nirmala UI" w:hAnsi="Nirmala UI" w:cs="Nirmala UI"/>
              </w:rPr>
              <w:t>69</w:t>
            </w:r>
          </w:p>
        </w:tc>
        <w:tc>
          <w:tcPr>
            <w:tcW w:w="1860" w:type="dxa"/>
          </w:tcPr>
          <w:p w14:paraId="1B866A87" w14:textId="77777777" w:rsidR="00E501F1" w:rsidRPr="00396327" w:rsidRDefault="00000000" w:rsidP="00D04054">
            <w:pPr>
              <w:jc w:val="center"/>
              <w:rPr>
                <w:rFonts w:ascii="Nirmala UI" w:hAnsi="Nirmala UI" w:cs="Nirmala UI"/>
              </w:rPr>
            </w:pPr>
            <w:r w:rsidRPr="00396327">
              <w:rPr>
                <w:rFonts w:ascii="Nirmala UI" w:hAnsi="Nirmala UI" w:cs="Nirmala UI"/>
              </w:rPr>
              <w:t>44</w:t>
            </w:r>
          </w:p>
        </w:tc>
        <w:tc>
          <w:tcPr>
            <w:tcW w:w="1817" w:type="dxa"/>
          </w:tcPr>
          <w:p w14:paraId="0EB1716C" w14:textId="77777777" w:rsidR="00E501F1" w:rsidRPr="00396327" w:rsidRDefault="00000000" w:rsidP="00D04054">
            <w:pPr>
              <w:jc w:val="center"/>
              <w:rPr>
                <w:rFonts w:ascii="Nirmala UI" w:hAnsi="Nirmala UI" w:cs="Nirmala UI"/>
              </w:rPr>
            </w:pPr>
            <w:r w:rsidRPr="00396327">
              <w:rPr>
                <w:rFonts w:ascii="Nirmala UI" w:hAnsi="Nirmala UI" w:cs="Nirmala UI"/>
              </w:rPr>
              <w:t>57</w:t>
            </w:r>
          </w:p>
        </w:tc>
      </w:tr>
      <w:tr w:rsidR="00355673" w14:paraId="1E20C6B6" w14:textId="77777777" w:rsidTr="00401338">
        <w:trPr>
          <w:jc w:val="center"/>
        </w:trPr>
        <w:tc>
          <w:tcPr>
            <w:tcW w:w="7247" w:type="dxa"/>
            <w:gridSpan w:val="4"/>
            <w:tcBorders>
              <w:bottom w:val="single" w:sz="4" w:space="0" w:color="auto"/>
            </w:tcBorders>
          </w:tcPr>
          <w:p w14:paraId="16C00CFE" w14:textId="77777777" w:rsidR="00E501F1" w:rsidRPr="00396327" w:rsidRDefault="00000000" w:rsidP="00D04054">
            <w:pPr>
              <w:jc w:val="center"/>
              <w:rPr>
                <w:rFonts w:ascii="Nirmala UI" w:hAnsi="Nirmala UI" w:cs="Nirmala UI"/>
              </w:rPr>
            </w:pPr>
            <w:proofErr w:type="spellStart"/>
            <w:r w:rsidRPr="00396327">
              <w:rPr>
                <w:rFonts w:ascii="Nirmala UI" w:hAnsi="Nirmala UI" w:cs="Nirmala UI"/>
              </w:rPr>
              <w:t>Rerata</w:t>
            </w:r>
            <w:proofErr w:type="spellEnd"/>
            <w:r w:rsidRPr="00396327">
              <w:rPr>
                <w:rFonts w:ascii="Nirmala UI" w:hAnsi="Nirmala UI" w:cs="Nirmala UI"/>
              </w:rPr>
              <w:t xml:space="preserve"> total</w:t>
            </w:r>
          </w:p>
        </w:tc>
        <w:tc>
          <w:tcPr>
            <w:tcW w:w="1817" w:type="dxa"/>
            <w:tcBorders>
              <w:bottom w:val="single" w:sz="4" w:space="0" w:color="auto"/>
            </w:tcBorders>
          </w:tcPr>
          <w:p w14:paraId="60BF18A1" w14:textId="77777777" w:rsidR="00E501F1" w:rsidRPr="00396327" w:rsidRDefault="00000000" w:rsidP="00D04054">
            <w:pPr>
              <w:jc w:val="center"/>
              <w:rPr>
                <w:rFonts w:ascii="Nirmala UI" w:hAnsi="Nirmala UI" w:cs="Nirmala UI"/>
              </w:rPr>
            </w:pPr>
            <w:r w:rsidRPr="00396327">
              <w:rPr>
                <w:rFonts w:ascii="Nirmala UI" w:hAnsi="Nirmala UI" w:cs="Nirmala UI"/>
              </w:rPr>
              <w:t>63,13</w:t>
            </w:r>
          </w:p>
        </w:tc>
      </w:tr>
    </w:tbl>
    <w:p w14:paraId="6A73EF02" w14:textId="77777777" w:rsidR="00E501F1" w:rsidRDefault="00E501F1" w:rsidP="0076227D">
      <w:pPr>
        <w:spacing w:after="0" w:line="360" w:lineRule="auto"/>
        <w:ind w:firstLine="720"/>
        <w:jc w:val="both"/>
        <w:rPr>
          <w:rFonts w:ascii="Nirmala UI" w:eastAsia="Nirmala UI" w:hAnsi="Nirmala UI" w:cs="Nirmala UI"/>
        </w:rPr>
        <w:sectPr w:rsidR="00E501F1" w:rsidSect="00E501F1">
          <w:type w:val="continuous"/>
          <w:pgSz w:w="11906" w:h="16838"/>
          <w:pgMar w:top="1440" w:right="1440" w:bottom="1440" w:left="1440" w:header="708" w:footer="708" w:gutter="0"/>
          <w:cols w:space="708"/>
          <w:titlePg/>
        </w:sectPr>
      </w:pPr>
    </w:p>
    <w:p w14:paraId="7CA51715" w14:textId="77777777" w:rsidR="0076227D" w:rsidRDefault="00000000" w:rsidP="0076227D">
      <w:pPr>
        <w:spacing w:after="0" w:line="360" w:lineRule="auto"/>
        <w:ind w:firstLine="720"/>
        <w:jc w:val="both"/>
        <w:rPr>
          <w:rFonts w:ascii="Nirmala UI" w:eastAsia="Nirmala UI" w:hAnsi="Nirmala UI" w:cs="Nirmala UI"/>
        </w:rPr>
      </w:pPr>
      <w:r w:rsidRPr="00E501F1">
        <w:rPr>
          <w:rFonts w:ascii="Nirmala UI" w:eastAsia="Nirmala UI" w:hAnsi="Nirmala UI" w:cs="Nirmala UI"/>
        </w:rPr>
        <w:lastRenderedPageBreak/>
        <w:t xml:space="preserve">Based on Table 4, </w:t>
      </w:r>
      <w:proofErr w:type="gramStart"/>
      <w:r w:rsidRPr="00E501F1">
        <w:rPr>
          <w:rFonts w:ascii="Nirmala UI" w:eastAsia="Nirmala UI" w:hAnsi="Nirmala UI" w:cs="Nirmala UI"/>
        </w:rPr>
        <w:t>it can be seen that the</w:t>
      </w:r>
      <w:proofErr w:type="gramEnd"/>
      <w:r w:rsidRPr="00E501F1">
        <w:rPr>
          <w:rFonts w:ascii="Nirmala UI" w:eastAsia="Nirmala UI" w:hAnsi="Nirmala UI" w:cs="Nirmala UI"/>
        </w:rPr>
        <w:t xml:space="preserve"> average student score is still relatively low with a total average </w:t>
      </w:r>
      <w:r w:rsidR="000329CA">
        <w:rPr>
          <w:rFonts w:ascii="Nirmala UI" w:eastAsia="Nirmala UI" w:hAnsi="Nirmala UI" w:cs="Nirmala UI"/>
        </w:rPr>
        <w:t xml:space="preserve">of </w:t>
      </w:r>
      <w:r w:rsidRPr="00E501F1">
        <w:rPr>
          <w:rFonts w:ascii="Nirmala UI" w:eastAsia="Nirmala UI" w:hAnsi="Nirmala UI" w:cs="Nirmala UI"/>
        </w:rPr>
        <w:t>63.13</w:t>
      </w:r>
      <w:r w:rsidR="000329CA">
        <w:rPr>
          <w:rFonts w:ascii="Nirmala UI" w:eastAsia="Nirmala UI" w:hAnsi="Nirmala UI" w:cs="Nirmala UI"/>
        </w:rPr>
        <w:t>.</w:t>
      </w:r>
    </w:p>
    <w:p w14:paraId="64738E64" w14:textId="77777777" w:rsidR="00E501F1" w:rsidRDefault="00000000" w:rsidP="0076227D">
      <w:pPr>
        <w:spacing w:after="0" w:line="360" w:lineRule="auto"/>
        <w:ind w:firstLine="720"/>
        <w:jc w:val="both"/>
        <w:rPr>
          <w:rFonts w:ascii="Nirmala UI" w:eastAsia="Nirmala UI" w:hAnsi="Nirmala UI" w:cs="Nirmala UI"/>
        </w:rPr>
      </w:pPr>
      <w:r w:rsidRPr="00E501F1">
        <w:rPr>
          <w:rFonts w:ascii="Nirmala UI" w:eastAsia="Nirmala UI" w:hAnsi="Nirmala UI" w:cs="Nirmala UI"/>
        </w:rPr>
        <w:t xml:space="preserve">Then, the percentage of achievement in each indicator of </w:t>
      </w:r>
      <w:r w:rsidRPr="00E501F1">
        <w:rPr>
          <w:rFonts w:ascii="Nirmala UI" w:eastAsia="Nirmala UI" w:hAnsi="Nirmala UI" w:cs="Nirmala UI"/>
        </w:rPr>
        <w:t xml:space="preserve">mathematical conceptual understanding </w:t>
      </w:r>
      <w:r w:rsidR="000329CA">
        <w:rPr>
          <w:rFonts w:ascii="Nirmala UI" w:eastAsia="Nirmala UI" w:hAnsi="Nirmala UI" w:cs="Nirmala UI"/>
        </w:rPr>
        <w:t xml:space="preserve">for </w:t>
      </w:r>
      <w:r w:rsidRPr="00E501F1">
        <w:rPr>
          <w:rFonts w:ascii="Nirmala UI" w:eastAsia="Nirmala UI" w:hAnsi="Nirmala UI" w:cs="Nirmala UI"/>
        </w:rPr>
        <w:t>each student's major</w:t>
      </w:r>
      <w:r>
        <w:rPr>
          <w:rFonts w:ascii="Nirmala UI" w:eastAsia="Nirmala UI" w:hAnsi="Nirmala UI" w:cs="Nirmala UI"/>
        </w:rPr>
        <w:t xml:space="preserve"> is </w:t>
      </w:r>
      <w:r w:rsidRPr="00E501F1">
        <w:rPr>
          <w:rFonts w:ascii="Nirmala UI" w:eastAsia="Nirmala UI" w:hAnsi="Nirmala UI" w:cs="Nirmala UI"/>
        </w:rPr>
        <w:t>shown in Table 5.</w:t>
      </w:r>
    </w:p>
    <w:p w14:paraId="402A85A5" w14:textId="77777777" w:rsidR="00E501F1" w:rsidRDefault="00E501F1" w:rsidP="00D04054">
      <w:pPr>
        <w:spacing w:before="120"/>
        <w:jc w:val="center"/>
        <w:rPr>
          <w:rFonts w:ascii="Nirmala UI" w:hAnsi="Nirmala UI" w:cs="Nirmala UI"/>
          <w:b/>
        </w:rPr>
        <w:sectPr w:rsidR="00E501F1">
          <w:type w:val="continuous"/>
          <w:pgSz w:w="11906" w:h="16838"/>
          <w:pgMar w:top="1440" w:right="1440" w:bottom="1440" w:left="1440" w:header="708" w:footer="708" w:gutter="0"/>
          <w:cols w:num="2" w:space="720" w:equalWidth="0">
            <w:col w:w="4159" w:space="708"/>
            <w:col w:w="4159" w:space="0"/>
          </w:cols>
          <w:titlePg/>
        </w:sectPr>
      </w:pPr>
    </w:p>
    <w:tbl>
      <w:tblPr>
        <w:tblStyle w:val="KisiTabel"/>
        <w:tblW w:w="9067" w:type="dxa"/>
        <w:jc w:val="center"/>
        <w:tblLook w:val="04A0" w:firstRow="1" w:lastRow="0" w:firstColumn="1" w:lastColumn="0" w:noHBand="0" w:noVBand="1"/>
      </w:tblPr>
      <w:tblGrid>
        <w:gridCol w:w="2928"/>
        <w:gridCol w:w="996"/>
        <w:gridCol w:w="985"/>
        <w:gridCol w:w="1071"/>
        <w:gridCol w:w="1318"/>
        <w:gridCol w:w="1769"/>
      </w:tblGrid>
      <w:tr w:rsidR="00355673" w14:paraId="0998DC77" w14:textId="77777777" w:rsidTr="00D04054">
        <w:trPr>
          <w:jc w:val="center"/>
        </w:trPr>
        <w:tc>
          <w:tcPr>
            <w:tcW w:w="9067" w:type="dxa"/>
            <w:gridSpan w:val="6"/>
            <w:tcBorders>
              <w:top w:val="nil"/>
              <w:left w:val="nil"/>
              <w:bottom w:val="single" w:sz="4" w:space="0" w:color="auto"/>
              <w:right w:val="nil"/>
            </w:tcBorders>
          </w:tcPr>
          <w:p w14:paraId="3A55D353" w14:textId="77777777" w:rsidR="00E501F1" w:rsidRPr="00396327" w:rsidRDefault="00000000" w:rsidP="00D04054">
            <w:pPr>
              <w:spacing w:before="120"/>
              <w:jc w:val="center"/>
              <w:rPr>
                <w:rFonts w:ascii="Nirmala UI" w:hAnsi="Nirmala UI" w:cs="Nirmala UI"/>
                <w:b/>
              </w:rPr>
            </w:pPr>
            <w:r w:rsidRPr="009D09EE">
              <w:rPr>
                <w:rFonts w:ascii="Nirmala UI" w:hAnsi="Nirmala UI" w:cs="Nirmala UI"/>
                <w:b/>
              </w:rPr>
              <w:t>Table 5. Percentage of Students Answering Correctly for Each Conceptual Understanding Indicator</w:t>
            </w:r>
          </w:p>
        </w:tc>
      </w:tr>
      <w:tr w:rsidR="00355673" w14:paraId="5E1DFBC9" w14:textId="77777777" w:rsidTr="00D04054">
        <w:trPr>
          <w:jc w:val="center"/>
        </w:trPr>
        <w:tc>
          <w:tcPr>
            <w:tcW w:w="3505" w:type="dxa"/>
            <w:vMerge w:val="restart"/>
            <w:tcBorders>
              <w:top w:val="single" w:sz="4" w:space="0" w:color="auto"/>
              <w:left w:val="nil"/>
              <w:bottom w:val="single" w:sz="4" w:space="0" w:color="auto"/>
              <w:right w:val="nil"/>
            </w:tcBorders>
          </w:tcPr>
          <w:p w14:paraId="484E7561" w14:textId="77777777" w:rsidR="00E501F1" w:rsidRPr="00396327" w:rsidRDefault="00000000" w:rsidP="00D04054">
            <w:pPr>
              <w:jc w:val="center"/>
              <w:rPr>
                <w:rFonts w:ascii="Nirmala UI" w:hAnsi="Nirmala UI" w:cs="Nirmala UI"/>
                <w:b/>
              </w:rPr>
            </w:pPr>
            <w:r>
              <w:rPr>
                <w:rFonts w:ascii="Nirmala UI" w:hAnsi="Nirmala UI" w:cs="Nirmala UI"/>
                <w:b/>
              </w:rPr>
              <w:t>Conceptual Understanding Indicator</w:t>
            </w:r>
          </w:p>
          <w:p w14:paraId="04F9F444" w14:textId="77777777" w:rsidR="00E501F1" w:rsidRPr="00396327" w:rsidRDefault="00E501F1" w:rsidP="00D04054">
            <w:pPr>
              <w:jc w:val="center"/>
              <w:rPr>
                <w:rFonts w:ascii="Nirmala UI" w:hAnsi="Nirmala UI" w:cs="Nirmala UI"/>
                <w:b/>
              </w:rPr>
            </w:pPr>
          </w:p>
        </w:tc>
        <w:tc>
          <w:tcPr>
            <w:tcW w:w="3676" w:type="dxa"/>
            <w:gridSpan w:val="4"/>
            <w:tcBorders>
              <w:top w:val="single" w:sz="4" w:space="0" w:color="auto"/>
              <w:left w:val="nil"/>
              <w:bottom w:val="single" w:sz="4" w:space="0" w:color="auto"/>
              <w:right w:val="nil"/>
            </w:tcBorders>
          </w:tcPr>
          <w:p w14:paraId="041C8902" w14:textId="77777777" w:rsidR="00E501F1" w:rsidRPr="00396327" w:rsidRDefault="00000000" w:rsidP="00D04054">
            <w:pPr>
              <w:jc w:val="center"/>
              <w:rPr>
                <w:rFonts w:ascii="Nirmala UI" w:hAnsi="Nirmala UI" w:cs="Nirmala UI"/>
                <w:b/>
              </w:rPr>
            </w:pPr>
            <w:r w:rsidRPr="009D09EE">
              <w:rPr>
                <w:rFonts w:ascii="Nirmala UI" w:hAnsi="Nirmala UI" w:cs="Nirmala UI"/>
                <w:b/>
              </w:rPr>
              <w:t xml:space="preserve">Percentage of Indicator Achievement for Each Department </w:t>
            </w:r>
            <w:r>
              <w:rPr>
                <w:rFonts w:ascii="Nirmala UI" w:hAnsi="Nirmala UI" w:cs="Nirmala UI"/>
                <w:b/>
              </w:rPr>
              <w:t>in Previous Education Level</w:t>
            </w:r>
            <w:r w:rsidRPr="009D09EE">
              <w:rPr>
                <w:rFonts w:ascii="Nirmala UI" w:hAnsi="Nirmala UI" w:cs="Nirmala UI"/>
                <w:b/>
              </w:rPr>
              <w:t xml:space="preserve"> </w:t>
            </w:r>
            <w:r w:rsidRPr="00396327">
              <w:rPr>
                <w:rFonts w:ascii="Nirmala UI" w:hAnsi="Nirmala UI" w:cs="Nirmala UI"/>
                <w:b/>
              </w:rPr>
              <w:t>(%)</w:t>
            </w:r>
          </w:p>
        </w:tc>
        <w:tc>
          <w:tcPr>
            <w:tcW w:w="1886" w:type="dxa"/>
            <w:vMerge w:val="restart"/>
            <w:tcBorders>
              <w:top w:val="single" w:sz="4" w:space="0" w:color="auto"/>
              <w:left w:val="nil"/>
              <w:bottom w:val="single" w:sz="4" w:space="0" w:color="auto"/>
              <w:right w:val="nil"/>
            </w:tcBorders>
          </w:tcPr>
          <w:p w14:paraId="55C0BCF6" w14:textId="77777777" w:rsidR="00E501F1" w:rsidRPr="00396327" w:rsidRDefault="00000000" w:rsidP="00D04054">
            <w:pPr>
              <w:jc w:val="center"/>
              <w:rPr>
                <w:rFonts w:ascii="Nirmala UI" w:hAnsi="Nirmala UI" w:cs="Nirmala UI"/>
                <w:b/>
              </w:rPr>
            </w:pPr>
            <w:r>
              <w:rPr>
                <w:rFonts w:ascii="Nirmala UI" w:hAnsi="Nirmala UI" w:cs="Nirmala UI"/>
                <w:b/>
              </w:rPr>
              <w:t xml:space="preserve">The </w:t>
            </w:r>
            <w:r w:rsidRPr="009D09EE">
              <w:rPr>
                <w:rFonts w:ascii="Nirmala UI" w:hAnsi="Nirmala UI" w:cs="Nirmala UI"/>
                <w:b/>
              </w:rPr>
              <w:t xml:space="preserve">Average percentage of achievement per indicator </w:t>
            </w:r>
            <w:r w:rsidRPr="00396327">
              <w:rPr>
                <w:rFonts w:ascii="Nirmala UI" w:hAnsi="Nirmala UI" w:cs="Nirmala UI"/>
                <w:b/>
              </w:rPr>
              <w:t>(%)</w:t>
            </w:r>
          </w:p>
        </w:tc>
      </w:tr>
      <w:tr w:rsidR="00355673" w14:paraId="65D6CC3C" w14:textId="77777777" w:rsidTr="00D04054">
        <w:trPr>
          <w:jc w:val="center"/>
        </w:trPr>
        <w:tc>
          <w:tcPr>
            <w:tcW w:w="3505" w:type="dxa"/>
            <w:vMerge/>
            <w:tcBorders>
              <w:top w:val="single" w:sz="4" w:space="0" w:color="auto"/>
              <w:left w:val="nil"/>
              <w:bottom w:val="single" w:sz="4" w:space="0" w:color="auto"/>
              <w:right w:val="nil"/>
            </w:tcBorders>
          </w:tcPr>
          <w:p w14:paraId="3F5146BB" w14:textId="77777777" w:rsidR="00E501F1" w:rsidRPr="00396327" w:rsidRDefault="00E501F1" w:rsidP="00D04054">
            <w:pPr>
              <w:jc w:val="center"/>
              <w:rPr>
                <w:rFonts w:ascii="Nirmala UI" w:hAnsi="Nirmala UI" w:cs="Nirmala UI"/>
                <w:b/>
              </w:rPr>
            </w:pPr>
          </w:p>
        </w:tc>
        <w:tc>
          <w:tcPr>
            <w:tcW w:w="827" w:type="dxa"/>
            <w:tcBorders>
              <w:top w:val="single" w:sz="4" w:space="0" w:color="auto"/>
              <w:left w:val="nil"/>
              <w:bottom w:val="single" w:sz="4" w:space="0" w:color="auto"/>
              <w:right w:val="nil"/>
            </w:tcBorders>
          </w:tcPr>
          <w:p w14:paraId="2C133F50" w14:textId="77777777" w:rsidR="00E501F1" w:rsidRPr="00396327" w:rsidRDefault="00000000" w:rsidP="00D04054">
            <w:pPr>
              <w:jc w:val="center"/>
              <w:rPr>
                <w:rFonts w:ascii="Nirmala UI" w:hAnsi="Nirmala UI" w:cs="Nirmala UI"/>
                <w:b/>
              </w:rPr>
            </w:pPr>
            <w:r>
              <w:rPr>
                <w:rFonts w:ascii="Nirmala UI" w:hAnsi="Nirmala UI" w:cs="Nirmala UI"/>
                <w:b/>
              </w:rPr>
              <w:t>Natural Science</w:t>
            </w:r>
          </w:p>
        </w:tc>
        <w:tc>
          <w:tcPr>
            <w:tcW w:w="737" w:type="dxa"/>
            <w:tcBorders>
              <w:top w:val="single" w:sz="4" w:space="0" w:color="auto"/>
              <w:left w:val="nil"/>
              <w:bottom w:val="single" w:sz="4" w:space="0" w:color="auto"/>
              <w:right w:val="nil"/>
            </w:tcBorders>
          </w:tcPr>
          <w:p w14:paraId="7970AF8F" w14:textId="77777777" w:rsidR="00E501F1" w:rsidRPr="00396327" w:rsidRDefault="00000000" w:rsidP="00D04054">
            <w:pPr>
              <w:jc w:val="center"/>
              <w:rPr>
                <w:rFonts w:ascii="Nirmala UI" w:hAnsi="Nirmala UI" w:cs="Nirmala UI"/>
                <w:b/>
              </w:rPr>
            </w:pPr>
            <w:r>
              <w:rPr>
                <w:rFonts w:ascii="Nirmala UI" w:hAnsi="Nirmala UI" w:cs="Nirmala UI"/>
                <w:b/>
              </w:rPr>
              <w:t>Social Science</w:t>
            </w:r>
          </w:p>
        </w:tc>
        <w:tc>
          <w:tcPr>
            <w:tcW w:w="949" w:type="dxa"/>
            <w:tcBorders>
              <w:top w:val="single" w:sz="4" w:space="0" w:color="auto"/>
              <w:left w:val="nil"/>
              <w:bottom w:val="single" w:sz="4" w:space="0" w:color="auto"/>
              <w:right w:val="nil"/>
            </w:tcBorders>
          </w:tcPr>
          <w:p w14:paraId="730BF66F" w14:textId="77777777" w:rsidR="00E501F1" w:rsidRPr="00396327" w:rsidRDefault="00000000" w:rsidP="00D04054">
            <w:pPr>
              <w:jc w:val="center"/>
              <w:rPr>
                <w:rFonts w:ascii="Nirmala UI" w:hAnsi="Nirmala UI" w:cs="Nirmala UI"/>
                <w:b/>
              </w:rPr>
            </w:pPr>
            <w:r>
              <w:rPr>
                <w:rFonts w:ascii="Nirmala UI" w:hAnsi="Nirmala UI" w:cs="Nirmala UI"/>
                <w:b/>
              </w:rPr>
              <w:t>Religion Dept</w:t>
            </w:r>
          </w:p>
        </w:tc>
        <w:tc>
          <w:tcPr>
            <w:tcW w:w="1163" w:type="dxa"/>
            <w:tcBorders>
              <w:top w:val="single" w:sz="4" w:space="0" w:color="auto"/>
              <w:left w:val="nil"/>
              <w:bottom w:val="single" w:sz="4" w:space="0" w:color="auto"/>
              <w:right w:val="nil"/>
            </w:tcBorders>
          </w:tcPr>
          <w:p w14:paraId="2CF9F956" w14:textId="77777777" w:rsidR="00E501F1" w:rsidRPr="00396327" w:rsidRDefault="00000000" w:rsidP="00D04054">
            <w:pPr>
              <w:jc w:val="center"/>
              <w:rPr>
                <w:rFonts w:ascii="Nirmala UI" w:hAnsi="Nirmala UI" w:cs="Nirmala UI"/>
                <w:b/>
              </w:rPr>
            </w:pPr>
            <w:r>
              <w:rPr>
                <w:rFonts w:ascii="Nirmala UI" w:hAnsi="Nirmala UI" w:cs="Nirmala UI"/>
                <w:b/>
              </w:rPr>
              <w:t>Vocational Dept</w:t>
            </w:r>
          </w:p>
        </w:tc>
        <w:tc>
          <w:tcPr>
            <w:tcW w:w="1886" w:type="dxa"/>
            <w:vMerge/>
            <w:tcBorders>
              <w:top w:val="single" w:sz="4" w:space="0" w:color="auto"/>
              <w:left w:val="nil"/>
              <w:bottom w:val="single" w:sz="4" w:space="0" w:color="auto"/>
              <w:right w:val="nil"/>
            </w:tcBorders>
          </w:tcPr>
          <w:p w14:paraId="0CDF1935" w14:textId="77777777" w:rsidR="00E501F1" w:rsidRPr="00396327" w:rsidRDefault="00E501F1" w:rsidP="00D04054">
            <w:pPr>
              <w:jc w:val="center"/>
              <w:rPr>
                <w:rFonts w:ascii="Nirmala UI" w:hAnsi="Nirmala UI" w:cs="Nirmala UI"/>
                <w:b/>
              </w:rPr>
            </w:pPr>
          </w:p>
        </w:tc>
      </w:tr>
      <w:tr w:rsidR="00355673" w14:paraId="37CA46F5" w14:textId="77777777" w:rsidTr="00D04054">
        <w:trPr>
          <w:jc w:val="center"/>
        </w:trPr>
        <w:tc>
          <w:tcPr>
            <w:tcW w:w="3505" w:type="dxa"/>
            <w:tcBorders>
              <w:top w:val="single" w:sz="4" w:space="0" w:color="auto"/>
              <w:left w:val="nil"/>
              <w:bottom w:val="nil"/>
              <w:right w:val="nil"/>
            </w:tcBorders>
          </w:tcPr>
          <w:p w14:paraId="7C660CA9" w14:textId="77777777" w:rsidR="00E501F1" w:rsidRPr="00396327" w:rsidRDefault="00000000" w:rsidP="00D04054">
            <w:pPr>
              <w:jc w:val="center"/>
              <w:rPr>
                <w:rFonts w:ascii="Nirmala UI" w:hAnsi="Nirmala UI" w:cs="Nirmala UI"/>
              </w:rPr>
            </w:pPr>
            <w:r w:rsidRPr="009D09EE">
              <w:rPr>
                <w:rFonts w:ascii="Nirmala UI" w:hAnsi="Nirmala UI" w:cs="Nirmala UI"/>
              </w:rPr>
              <w:t>Perform</w:t>
            </w:r>
            <w:r>
              <w:rPr>
                <w:rFonts w:ascii="Nirmala UI" w:hAnsi="Nirmala UI" w:cs="Nirmala UI"/>
              </w:rPr>
              <w:t>ing</w:t>
            </w:r>
            <w:r w:rsidRPr="009D09EE">
              <w:rPr>
                <w:rFonts w:ascii="Nirmala UI" w:hAnsi="Nirmala UI" w:cs="Nirmala UI"/>
              </w:rPr>
              <w:t xml:space="preserve"> mathematical operations related to a </w:t>
            </w:r>
            <w:r w:rsidR="000329CA">
              <w:rPr>
                <w:rFonts w:ascii="Nirmala UI" w:hAnsi="Nirmala UI" w:cs="Nirmala UI"/>
              </w:rPr>
              <w:t>certain</w:t>
            </w:r>
            <w:r w:rsidRPr="009D09EE">
              <w:rPr>
                <w:rFonts w:ascii="Nirmala UI" w:hAnsi="Nirmala UI" w:cs="Nirmala UI"/>
              </w:rPr>
              <w:t xml:space="preserve"> concept</w:t>
            </w:r>
          </w:p>
        </w:tc>
        <w:tc>
          <w:tcPr>
            <w:tcW w:w="827" w:type="dxa"/>
            <w:tcBorders>
              <w:top w:val="single" w:sz="4" w:space="0" w:color="auto"/>
              <w:left w:val="nil"/>
              <w:bottom w:val="nil"/>
              <w:right w:val="nil"/>
            </w:tcBorders>
          </w:tcPr>
          <w:p w14:paraId="72009AB0" w14:textId="77777777" w:rsidR="00E501F1" w:rsidRPr="00396327" w:rsidRDefault="00000000" w:rsidP="00D04054">
            <w:pPr>
              <w:jc w:val="center"/>
              <w:rPr>
                <w:rFonts w:ascii="Nirmala UI" w:hAnsi="Nirmala UI" w:cs="Nirmala UI"/>
              </w:rPr>
            </w:pPr>
            <w:r w:rsidRPr="00396327">
              <w:rPr>
                <w:rFonts w:ascii="Nirmala UI" w:hAnsi="Nirmala UI" w:cs="Nirmala UI"/>
              </w:rPr>
              <w:t>43</w:t>
            </w:r>
          </w:p>
        </w:tc>
        <w:tc>
          <w:tcPr>
            <w:tcW w:w="737" w:type="dxa"/>
            <w:tcBorders>
              <w:top w:val="single" w:sz="4" w:space="0" w:color="auto"/>
              <w:left w:val="nil"/>
              <w:bottom w:val="nil"/>
              <w:right w:val="nil"/>
            </w:tcBorders>
          </w:tcPr>
          <w:p w14:paraId="1C3B5657" w14:textId="77777777" w:rsidR="00E501F1" w:rsidRPr="00396327" w:rsidRDefault="00000000" w:rsidP="00D04054">
            <w:pPr>
              <w:jc w:val="center"/>
              <w:rPr>
                <w:rFonts w:ascii="Nirmala UI" w:hAnsi="Nirmala UI" w:cs="Nirmala UI"/>
              </w:rPr>
            </w:pPr>
            <w:r w:rsidRPr="00396327">
              <w:rPr>
                <w:rFonts w:ascii="Nirmala UI" w:hAnsi="Nirmala UI" w:cs="Nirmala UI"/>
              </w:rPr>
              <w:t>40</w:t>
            </w:r>
          </w:p>
        </w:tc>
        <w:tc>
          <w:tcPr>
            <w:tcW w:w="949" w:type="dxa"/>
            <w:tcBorders>
              <w:top w:val="single" w:sz="4" w:space="0" w:color="auto"/>
              <w:left w:val="nil"/>
              <w:bottom w:val="nil"/>
              <w:right w:val="nil"/>
            </w:tcBorders>
          </w:tcPr>
          <w:p w14:paraId="2B6BF996" w14:textId="77777777" w:rsidR="00E501F1" w:rsidRPr="00396327" w:rsidRDefault="00000000" w:rsidP="00D04054">
            <w:pPr>
              <w:jc w:val="center"/>
              <w:rPr>
                <w:rFonts w:ascii="Nirmala UI" w:hAnsi="Nirmala UI" w:cs="Nirmala UI"/>
              </w:rPr>
            </w:pPr>
            <w:r w:rsidRPr="00396327">
              <w:rPr>
                <w:rFonts w:ascii="Nirmala UI" w:hAnsi="Nirmala UI" w:cs="Nirmala UI"/>
              </w:rPr>
              <w:t>50</w:t>
            </w:r>
          </w:p>
        </w:tc>
        <w:tc>
          <w:tcPr>
            <w:tcW w:w="1163" w:type="dxa"/>
            <w:tcBorders>
              <w:top w:val="single" w:sz="4" w:space="0" w:color="auto"/>
              <w:left w:val="nil"/>
              <w:bottom w:val="nil"/>
              <w:right w:val="nil"/>
            </w:tcBorders>
          </w:tcPr>
          <w:p w14:paraId="6852A8E3" w14:textId="77777777" w:rsidR="00E501F1" w:rsidRPr="00396327" w:rsidRDefault="00000000" w:rsidP="00D04054">
            <w:pPr>
              <w:jc w:val="center"/>
              <w:rPr>
                <w:rFonts w:ascii="Nirmala UI" w:hAnsi="Nirmala UI" w:cs="Nirmala UI"/>
              </w:rPr>
            </w:pPr>
            <w:r w:rsidRPr="00396327">
              <w:rPr>
                <w:rFonts w:ascii="Nirmala UI" w:hAnsi="Nirmala UI" w:cs="Nirmala UI"/>
              </w:rPr>
              <w:t>50</w:t>
            </w:r>
          </w:p>
        </w:tc>
        <w:tc>
          <w:tcPr>
            <w:tcW w:w="1886" w:type="dxa"/>
            <w:tcBorders>
              <w:top w:val="single" w:sz="4" w:space="0" w:color="auto"/>
              <w:left w:val="nil"/>
              <w:bottom w:val="nil"/>
              <w:right w:val="nil"/>
            </w:tcBorders>
          </w:tcPr>
          <w:p w14:paraId="4625EB8C" w14:textId="77777777" w:rsidR="00E501F1" w:rsidRPr="00396327" w:rsidRDefault="00000000" w:rsidP="00D04054">
            <w:pPr>
              <w:jc w:val="center"/>
              <w:rPr>
                <w:rFonts w:ascii="Nirmala UI" w:hAnsi="Nirmala UI" w:cs="Nirmala UI"/>
                <w:b/>
                <w:bCs/>
              </w:rPr>
            </w:pPr>
            <w:r w:rsidRPr="00396327">
              <w:rPr>
                <w:rFonts w:ascii="Nirmala UI" w:hAnsi="Nirmala UI" w:cs="Nirmala UI"/>
                <w:b/>
                <w:bCs/>
              </w:rPr>
              <w:t>45,75</w:t>
            </w:r>
          </w:p>
        </w:tc>
      </w:tr>
      <w:tr w:rsidR="00355673" w14:paraId="32B74154" w14:textId="77777777" w:rsidTr="00D04054">
        <w:trPr>
          <w:jc w:val="center"/>
        </w:trPr>
        <w:tc>
          <w:tcPr>
            <w:tcW w:w="3505" w:type="dxa"/>
            <w:tcBorders>
              <w:top w:val="nil"/>
              <w:left w:val="nil"/>
              <w:bottom w:val="nil"/>
              <w:right w:val="nil"/>
            </w:tcBorders>
          </w:tcPr>
          <w:p w14:paraId="6610EA76" w14:textId="77777777" w:rsidR="00E501F1" w:rsidRPr="00396327" w:rsidRDefault="00000000" w:rsidP="00D04054">
            <w:pPr>
              <w:jc w:val="center"/>
              <w:rPr>
                <w:rFonts w:ascii="Nirmala UI" w:hAnsi="Nirmala UI" w:cs="Nirmala UI"/>
              </w:rPr>
            </w:pPr>
            <w:r w:rsidRPr="009D09EE">
              <w:rPr>
                <w:rFonts w:ascii="Nirmala UI" w:hAnsi="Nirmala UI" w:cs="Nirmala UI"/>
              </w:rPr>
              <w:t xml:space="preserve">Classifying an object based on </w:t>
            </w:r>
            <w:proofErr w:type="gramStart"/>
            <w:r w:rsidRPr="009D09EE">
              <w:rPr>
                <w:rFonts w:ascii="Nirmala UI" w:hAnsi="Nirmala UI" w:cs="Nirmala UI"/>
              </w:rPr>
              <w:t>whether or not</w:t>
            </w:r>
            <w:proofErr w:type="gramEnd"/>
            <w:r w:rsidRPr="009D09EE">
              <w:rPr>
                <w:rFonts w:ascii="Nirmala UI" w:hAnsi="Nirmala UI" w:cs="Nirmala UI"/>
              </w:rPr>
              <w:t xml:space="preserve"> the requirements of a concept are </w:t>
            </w:r>
            <w:r>
              <w:rPr>
                <w:rFonts w:ascii="Nirmala UI" w:hAnsi="Nirmala UI" w:cs="Nirmala UI"/>
              </w:rPr>
              <w:t>fulfilled</w:t>
            </w:r>
          </w:p>
        </w:tc>
        <w:tc>
          <w:tcPr>
            <w:tcW w:w="827" w:type="dxa"/>
            <w:tcBorders>
              <w:top w:val="nil"/>
              <w:left w:val="nil"/>
              <w:bottom w:val="nil"/>
              <w:right w:val="nil"/>
            </w:tcBorders>
          </w:tcPr>
          <w:p w14:paraId="31FF9952" w14:textId="77777777" w:rsidR="00E501F1" w:rsidRPr="00396327" w:rsidRDefault="00000000" w:rsidP="00D04054">
            <w:pPr>
              <w:jc w:val="center"/>
              <w:rPr>
                <w:rFonts w:ascii="Nirmala UI" w:hAnsi="Nirmala UI" w:cs="Nirmala UI"/>
              </w:rPr>
            </w:pPr>
            <w:r w:rsidRPr="00396327">
              <w:rPr>
                <w:rFonts w:ascii="Nirmala UI" w:hAnsi="Nirmala UI" w:cs="Nirmala UI"/>
              </w:rPr>
              <w:t>37</w:t>
            </w:r>
          </w:p>
        </w:tc>
        <w:tc>
          <w:tcPr>
            <w:tcW w:w="737" w:type="dxa"/>
            <w:tcBorders>
              <w:top w:val="nil"/>
              <w:left w:val="nil"/>
              <w:bottom w:val="nil"/>
              <w:right w:val="nil"/>
            </w:tcBorders>
          </w:tcPr>
          <w:p w14:paraId="35A99A35" w14:textId="77777777" w:rsidR="00E501F1" w:rsidRPr="00396327" w:rsidRDefault="00000000" w:rsidP="00D04054">
            <w:pPr>
              <w:jc w:val="center"/>
              <w:rPr>
                <w:rFonts w:ascii="Nirmala UI" w:hAnsi="Nirmala UI" w:cs="Nirmala UI"/>
              </w:rPr>
            </w:pPr>
            <w:r w:rsidRPr="00396327">
              <w:rPr>
                <w:rFonts w:ascii="Nirmala UI" w:hAnsi="Nirmala UI" w:cs="Nirmala UI"/>
              </w:rPr>
              <w:t>60</w:t>
            </w:r>
          </w:p>
        </w:tc>
        <w:tc>
          <w:tcPr>
            <w:tcW w:w="949" w:type="dxa"/>
            <w:tcBorders>
              <w:top w:val="nil"/>
              <w:left w:val="nil"/>
              <w:bottom w:val="nil"/>
              <w:right w:val="nil"/>
            </w:tcBorders>
          </w:tcPr>
          <w:p w14:paraId="468DBEAB" w14:textId="77777777" w:rsidR="00E501F1" w:rsidRPr="00396327" w:rsidRDefault="00000000" w:rsidP="00D04054">
            <w:pPr>
              <w:jc w:val="center"/>
              <w:rPr>
                <w:rFonts w:ascii="Nirmala UI" w:hAnsi="Nirmala UI" w:cs="Nirmala UI"/>
              </w:rPr>
            </w:pPr>
            <w:r w:rsidRPr="00396327">
              <w:rPr>
                <w:rFonts w:ascii="Nirmala UI" w:hAnsi="Nirmala UI" w:cs="Nirmala UI"/>
              </w:rPr>
              <w:t>0</w:t>
            </w:r>
          </w:p>
        </w:tc>
        <w:tc>
          <w:tcPr>
            <w:tcW w:w="1163" w:type="dxa"/>
            <w:tcBorders>
              <w:top w:val="nil"/>
              <w:left w:val="nil"/>
              <w:bottom w:val="nil"/>
              <w:right w:val="nil"/>
            </w:tcBorders>
          </w:tcPr>
          <w:p w14:paraId="46D870AD" w14:textId="77777777" w:rsidR="00E501F1" w:rsidRPr="00396327" w:rsidRDefault="00000000" w:rsidP="00D04054">
            <w:pPr>
              <w:jc w:val="center"/>
              <w:rPr>
                <w:rFonts w:ascii="Nirmala UI" w:hAnsi="Nirmala UI" w:cs="Nirmala UI"/>
              </w:rPr>
            </w:pPr>
            <w:r w:rsidRPr="00396327">
              <w:rPr>
                <w:rFonts w:ascii="Nirmala UI" w:hAnsi="Nirmala UI" w:cs="Nirmala UI"/>
              </w:rPr>
              <w:t>50</w:t>
            </w:r>
          </w:p>
        </w:tc>
        <w:tc>
          <w:tcPr>
            <w:tcW w:w="1886" w:type="dxa"/>
            <w:tcBorders>
              <w:top w:val="nil"/>
              <w:left w:val="nil"/>
              <w:bottom w:val="nil"/>
              <w:right w:val="nil"/>
            </w:tcBorders>
          </w:tcPr>
          <w:p w14:paraId="78676C6B" w14:textId="77777777" w:rsidR="00E501F1" w:rsidRPr="00396327" w:rsidRDefault="00000000" w:rsidP="00D04054">
            <w:pPr>
              <w:jc w:val="center"/>
              <w:rPr>
                <w:rFonts w:ascii="Nirmala UI" w:hAnsi="Nirmala UI" w:cs="Nirmala UI"/>
                <w:b/>
                <w:bCs/>
              </w:rPr>
            </w:pPr>
            <w:r w:rsidRPr="00396327">
              <w:rPr>
                <w:rFonts w:ascii="Nirmala UI" w:hAnsi="Nirmala UI" w:cs="Nirmala UI"/>
                <w:b/>
                <w:bCs/>
              </w:rPr>
              <w:t>36,75</w:t>
            </w:r>
          </w:p>
        </w:tc>
      </w:tr>
      <w:tr w:rsidR="00355673" w14:paraId="77D18ED5" w14:textId="77777777" w:rsidTr="00D04054">
        <w:trPr>
          <w:jc w:val="center"/>
        </w:trPr>
        <w:tc>
          <w:tcPr>
            <w:tcW w:w="3505" w:type="dxa"/>
            <w:tcBorders>
              <w:top w:val="nil"/>
              <w:left w:val="nil"/>
              <w:bottom w:val="nil"/>
              <w:right w:val="nil"/>
            </w:tcBorders>
          </w:tcPr>
          <w:p w14:paraId="3B52021E" w14:textId="77777777" w:rsidR="00E501F1" w:rsidRPr="00396327" w:rsidRDefault="00000000" w:rsidP="00D04054">
            <w:pPr>
              <w:jc w:val="center"/>
              <w:rPr>
                <w:rFonts w:ascii="Nirmala UI" w:hAnsi="Nirmala UI" w:cs="Nirmala UI"/>
              </w:rPr>
            </w:pPr>
            <w:r w:rsidRPr="009D09EE">
              <w:rPr>
                <w:rFonts w:ascii="Nirmala UI" w:hAnsi="Nirmala UI" w:cs="Nirmala UI"/>
              </w:rPr>
              <w:t>Provid</w:t>
            </w:r>
            <w:r>
              <w:rPr>
                <w:rFonts w:ascii="Nirmala UI" w:hAnsi="Nirmala UI" w:cs="Nirmala UI"/>
              </w:rPr>
              <w:t>ing</w:t>
            </w:r>
            <w:r w:rsidRPr="009D09EE">
              <w:rPr>
                <w:rFonts w:ascii="Nirmala UI" w:hAnsi="Nirmala UI" w:cs="Nirmala UI"/>
              </w:rPr>
              <w:t xml:space="preserve"> examples or non-examples of a concept</w:t>
            </w:r>
          </w:p>
        </w:tc>
        <w:tc>
          <w:tcPr>
            <w:tcW w:w="827" w:type="dxa"/>
            <w:tcBorders>
              <w:top w:val="nil"/>
              <w:left w:val="nil"/>
              <w:bottom w:val="nil"/>
              <w:right w:val="nil"/>
            </w:tcBorders>
          </w:tcPr>
          <w:p w14:paraId="54280121" w14:textId="77777777" w:rsidR="00E501F1" w:rsidRPr="00396327" w:rsidRDefault="00000000" w:rsidP="00D04054">
            <w:pPr>
              <w:jc w:val="center"/>
              <w:rPr>
                <w:rFonts w:ascii="Nirmala UI" w:hAnsi="Nirmala UI" w:cs="Nirmala UI"/>
              </w:rPr>
            </w:pPr>
            <w:r w:rsidRPr="00396327">
              <w:rPr>
                <w:rFonts w:ascii="Nirmala UI" w:hAnsi="Nirmala UI" w:cs="Nirmala UI"/>
              </w:rPr>
              <w:t>51</w:t>
            </w:r>
          </w:p>
        </w:tc>
        <w:tc>
          <w:tcPr>
            <w:tcW w:w="737" w:type="dxa"/>
            <w:tcBorders>
              <w:top w:val="nil"/>
              <w:left w:val="nil"/>
              <w:bottom w:val="nil"/>
              <w:right w:val="nil"/>
            </w:tcBorders>
          </w:tcPr>
          <w:p w14:paraId="1DC02CBA" w14:textId="77777777" w:rsidR="00E501F1" w:rsidRPr="00396327" w:rsidRDefault="00000000" w:rsidP="00D04054">
            <w:pPr>
              <w:jc w:val="center"/>
              <w:rPr>
                <w:rFonts w:ascii="Nirmala UI" w:hAnsi="Nirmala UI" w:cs="Nirmala UI"/>
              </w:rPr>
            </w:pPr>
            <w:r w:rsidRPr="00396327">
              <w:rPr>
                <w:rFonts w:ascii="Nirmala UI" w:hAnsi="Nirmala UI" w:cs="Nirmala UI"/>
              </w:rPr>
              <w:t>40</w:t>
            </w:r>
          </w:p>
        </w:tc>
        <w:tc>
          <w:tcPr>
            <w:tcW w:w="949" w:type="dxa"/>
            <w:tcBorders>
              <w:top w:val="nil"/>
              <w:left w:val="nil"/>
              <w:bottom w:val="nil"/>
              <w:right w:val="nil"/>
            </w:tcBorders>
          </w:tcPr>
          <w:p w14:paraId="708097F6" w14:textId="77777777" w:rsidR="00E501F1" w:rsidRPr="00396327" w:rsidRDefault="00000000" w:rsidP="00D04054">
            <w:pPr>
              <w:jc w:val="center"/>
              <w:rPr>
                <w:rFonts w:ascii="Nirmala UI" w:hAnsi="Nirmala UI" w:cs="Nirmala UI"/>
              </w:rPr>
            </w:pPr>
            <w:r w:rsidRPr="00396327">
              <w:rPr>
                <w:rFonts w:ascii="Nirmala UI" w:hAnsi="Nirmala UI" w:cs="Nirmala UI"/>
              </w:rPr>
              <w:t>50</w:t>
            </w:r>
          </w:p>
        </w:tc>
        <w:tc>
          <w:tcPr>
            <w:tcW w:w="1163" w:type="dxa"/>
            <w:tcBorders>
              <w:top w:val="nil"/>
              <w:left w:val="nil"/>
              <w:bottom w:val="nil"/>
              <w:right w:val="nil"/>
            </w:tcBorders>
          </w:tcPr>
          <w:p w14:paraId="1052A1A5" w14:textId="77777777" w:rsidR="00E501F1" w:rsidRPr="00396327" w:rsidRDefault="00000000" w:rsidP="00D04054">
            <w:pPr>
              <w:jc w:val="center"/>
              <w:rPr>
                <w:rFonts w:ascii="Nirmala UI" w:hAnsi="Nirmala UI" w:cs="Nirmala UI"/>
              </w:rPr>
            </w:pPr>
            <w:r w:rsidRPr="00396327">
              <w:rPr>
                <w:rFonts w:ascii="Nirmala UI" w:hAnsi="Nirmala UI" w:cs="Nirmala UI"/>
              </w:rPr>
              <w:t>0</w:t>
            </w:r>
          </w:p>
        </w:tc>
        <w:tc>
          <w:tcPr>
            <w:tcW w:w="1886" w:type="dxa"/>
            <w:tcBorders>
              <w:top w:val="nil"/>
              <w:left w:val="nil"/>
              <w:bottom w:val="nil"/>
              <w:right w:val="nil"/>
            </w:tcBorders>
          </w:tcPr>
          <w:p w14:paraId="4D0FF25C" w14:textId="77777777" w:rsidR="00E501F1" w:rsidRPr="00396327" w:rsidRDefault="00000000" w:rsidP="00D04054">
            <w:pPr>
              <w:jc w:val="center"/>
              <w:rPr>
                <w:rFonts w:ascii="Nirmala UI" w:hAnsi="Nirmala UI" w:cs="Nirmala UI"/>
                <w:b/>
                <w:bCs/>
              </w:rPr>
            </w:pPr>
            <w:r w:rsidRPr="00396327">
              <w:rPr>
                <w:rFonts w:ascii="Nirmala UI" w:hAnsi="Nirmala UI" w:cs="Nirmala UI"/>
                <w:b/>
                <w:bCs/>
              </w:rPr>
              <w:t>35,25</w:t>
            </w:r>
          </w:p>
        </w:tc>
      </w:tr>
      <w:tr w:rsidR="00355673" w14:paraId="25E7E332" w14:textId="77777777" w:rsidTr="00D04054">
        <w:trPr>
          <w:jc w:val="center"/>
        </w:trPr>
        <w:tc>
          <w:tcPr>
            <w:tcW w:w="3505" w:type="dxa"/>
            <w:tcBorders>
              <w:top w:val="nil"/>
              <w:left w:val="nil"/>
              <w:bottom w:val="nil"/>
              <w:right w:val="nil"/>
            </w:tcBorders>
          </w:tcPr>
          <w:p w14:paraId="3D61724C" w14:textId="77777777" w:rsidR="00E501F1" w:rsidRPr="00396327" w:rsidRDefault="00000000" w:rsidP="00D04054">
            <w:pPr>
              <w:jc w:val="center"/>
              <w:rPr>
                <w:rFonts w:ascii="Nirmala UI" w:hAnsi="Nirmala UI" w:cs="Nirmala UI"/>
              </w:rPr>
            </w:pPr>
            <w:r w:rsidRPr="009D09EE">
              <w:rPr>
                <w:rFonts w:ascii="Nirmala UI" w:hAnsi="Nirmala UI" w:cs="Nirmala UI"/>
              </w:rPr>
              <w:t>Representing a concept in different ways</w:t>
            </w:r>
          </w:p>
        </w:tc>
        <w:tc>
          <w:tcPr>
            <w:tcW w:w="827" w:type="dxa"/>
            <w:tcBorders>
              <w:top w:val="nil"/>
              <w:left w:val="nil"/>
              <w:bottom w:val="nil"/>
              <w:right w:val="nil"/>
            </w:tcBorders>
          </w:tcPr>
          <w:p w14:paraId="5E6A9D42" w14:textId="77777777" w:rsidR="00E501F1" w:rsidRPr="00396327" w:rsidRDefault="00000000" w:rsidP="00D04054">
            <w:pPr>
              <w:jc w:val="center"/>
              <w:rPr>
                <w:rFonts w:ascii="Nirmala UI" w:hAnsi="Nirmala UI" w:cs="Nirmala UI"/>
              </w:rPr>
            </w:pPr>
            <w:r w:rsidRPr="00396327">
              <w:rPr>
                <w:rFonts w:ascii="Nirmala UI" w:hAnsi="Nirmala UI" w:cs="Nirmala UI"/>
              </w:rPr>
              <w:t>100</w:t>
            </w:r>
          </w:p>
        </w:tc>
        <w:tc>
          <w:tcPr>
            <w:tcW w:w="737" w:type="dxa"/>
            <w:tcBorders>
              <w:top w:val="nil"/>
              <w:left w:val="nil"/>
              <w:bottom w:val="nil"/>
              <w:right w:val="nil"/>
            </w:tcBorders>
          </w:tcPr>
          <w:p w14:paraId="3B1FCA0A" w14:textId="77777777" w:rsidR="00E501F1" w:rsidRPr="00396327" w:rsidRDefault="00000000" w:rsidP="00D04054">
            <w:pPr>
              <w:jc w:val="center"/>
              <w:rPr>
                <w:rFonts w:ascii="Nirmala UI" w:hAnsi="Nirmala UI" w:cs="Nirmala UI"/>
              </w:rPr>
            </w:pPr>
            <w:r w:rsidRPr="00396327">
              <w:rPr>
                <w:rFonts w:ascii="Nirmala UI" w:hAnsi="Nirmala UI" w:cs="Nirmala UI"/>
              </w:rPr>
              <w:t>60</w:t>
            </w:r>
          </w:p>
        </w:tc>
        <w:tc>
          <w:tcPr>
            <w:tcW w:w="949" w:type="dxa"/>
            <w:tcBorders>
              <w:top w:val="nil"/>
              <w:left w:val="nil"/>
              <w:bottom w:val="nil"/>
              <w:right w:val="nil"/>
            </w:tcBorders>
          </w:tcPr>
          <w:p w14:paraId="4D96AC09" w14:textId="77777777" w:rsidR="00E501F1" w:rsidRPr="00396327" w:rsidRDefault="00000000" w:rsidP="00D04054">
            <w:pPr>
              <w:jc w:val="center"/>
              <w:rPr>
                <w:rFonts w:ascii="Nirmala UI" w:hAnsi="Nirmala UI" w:cs="Nirmala UI"/>
              </w:rPr>
            </w:pPr>
            <w:r w:rsidRPr="00396327">
              <w:rPr>
                <w:rFonts w:ascii="Nirmala UI" w:hAnsi="Nirmala UI" w:cs="Nirmala UI"/>
              </w:rPr>
              <w:t>50</w:t>
            </w:r>
          </w:p>
        </w:tc>
        <w:tc>
          <w:tcPr>
            <w:tcW w:w="1163" w:type="dxa"/>
            <w:tcBorders>
              <w:top w:val="nil"/>
              <w:left w:val="nil"/>
              <w:bottom w:val="nil"/>
              <w:right w:val="nil"/>
            </w:tcBorders>
          </w:tcPr>
          <w:p w14:paraId="2852BD46" w14:textId="77777777" w:rsidR="00E501F1" w:rsidRPr="00396327" w:rsidRDefault="00000000" w:rsidP="00D04054">
            <w:pPr>
              <w:jc w:val="center"/>
              <w:rPr>
                <w:rFonts w:ascii="Nirmala UI" w:hAnsi="Nirmala UI" w:cs="Nirmala UI"/>
              </w:rPr>
            </w:pPr>
            <w:r w:rsidRPr="00396327">
              <w:rPr>
                <w:rFonts w:ascii="Nirmala UI" w:hAnsi="Nirmala UI" w:cs="Nirmala UI"/>
              </w:rPr>
              <w:t>50</w:t>
            </w:r>
          </w:p>
        </w:tc>
        <w:tc>
          <w:tcPr>
            <w:tcW w:w="1886" w:type="dxa"/>
            <w:tcBorders>
              <w:top w:val="nil"/>
              <w:left w:val="nil"/>
              <w:bottom w:val="nil"/>
              <w:right w:val="nil"/>
            </w:tcBorders>
          </w:tcPr>
          <w:p w14:paraId="0933DE68" w14:textId="77777777" w:rsidR="00E501F1" w:rsidRPr="00396327" w:rsidRDefault="00000000" w:rsidP="00D04054">
            <w:pPr>
              <w:jc w:val="center"/>
              <w:rPr>
                <w:rFonts w:ascii="Nirmala UI" w:hAnsi="Nirmala UI" w:cs="Nirmala UI"/>
                <w:b/>
                <w:bCs/>
              </w:rPr>
            </w:pPr>
            <w:r w:rsidRPr="00396327">
              <w:rPr>
                <w:rFonts w:ascii="Nirmala UI" w:hAnsi="Nirmala UI" w:cs="Nirmala UI"/>
                <w:b/>
                <w:bCs/>
              </w:rPr>
              <w:t>65</w:t>
            </w:r>
          </w:p>
        </w:tc>
      </w:tr>
      <w:tr w:rsidR="00355673" w14:paraId="63801EDA" w14:textId="77777777" w:rsidTr="00D04054">
        <w:trPr>
          <w:jc w:val="center"/>
        </w:trPr>
        <w:tc>
          <w:tcPr>
            <w:tcW w:w="3505" w:type="dxa"/>
            <w:tcBorders>
              <w:top w:val="nil"/>
              <w:left w:val="nil"/>
              <w:bottom w:val="nil"/>
              <w:right w:val="nil"/>
            </w:tcBorders>
          </w:tcPr>
          <w:p w14:paraId="4C03BD78" w14:textId="77777777" w:rsidR="00E501F1" w:rsidRPr="00396327" w:rsidRDefault="00000000" w:rsidP="00D04054">
            <w:pPr>
              <w:jc w:val="center"/>
              <w:rPr>
                <w:rFonts w:ascii="Nirmala UI" w:hAnsi="Nirmala UI" w:cs="Nirmala UI"/>
              </w:rPr>
            </w:pPr>
            <w:r w:rsidRPr="009D09EE">
              <w:rPr>
                <w:rFonts w:ascii="Nirmala UI" w:hAnsi="Nirmala UI" w:cs="Nirmala UI"/>
              </w:rPr>
              <w:t>Connect</w:t>
            </w:r>
            <w:r>
              <w:rPr>
                <w:rFonts w:ascii="Nirmala UI" w:hAnsi="Nirmala UI" w:cs="Nirmala UI"/>
              </w:rPr>
              <w:t>ing</w:t>
            </w:r>
            <w:r w:rsidRPr="009D09EE">
              <w:rPr>
                <w:rFonts w:ascii="Nirmala UI" w:hAnsi="Nirmala UI" w:cs="Nirmala UI"/>
              </w:rPr>
              <w:t xml:space="preserve"> related concepts</w:t>
            </w:r>
          </w:p>
        </w:tc>
        <w:tc>
          <w:tcPr>
            <w:tcW w:w="827" w:type="dxa"/>
            <w:tcBorders>
              <w:top w:val="nil"/>
              <w:left w:val="nil"/>
              <w:bottom w:val="nil"/>
              <w:right w:val="nil"/>
            </w:tcBorders>
          </w:tcPr>
          <w:p w14:paraId="4688894C" w14:textId="77777777" w:rsidR="00E501F1" w:rsidRPr="00396327" w:rsidRDefault="00000000" w:rsidP="00D04054">
            <w:pPr>
              <w:jc w:val="center"/>
              <w:rPr>
                <w:rFonts w:ascii="Nirmala UI" w:hAnsi="Nirmala UI" w:cs="Nirmala UI"/>
              </w:rPr>
            </w:pPr>
            <w:r w:rsidRPr="00396327">
              <w:rPr>
                <w:rFonts w:ascii="Nirmala UI" w:hAnsi="Nirmala UI" w:cs="Nirmala UI"/>
              </w:rPr>
              <w:t>83</w:t>
            </w:r>
          </w:p>
        </w:tc>
        <w:tc>
          <w:tcPr>
            <w:tcW w:w="737" w:type="dxa"/>
            <w:tcBorders>
              <w:top w:val="nil"/>
              <w:left w:val="nil"/>
              <w:bottom w:val="nil"/>
              <w:right w:val="nil"/>
            </w:tcBorders>
          </w:tcPr>
          <w:p w14:paraId="7F08073E" w14:textId="77777777" w:rsidR="00E501F1" w:rsidRPr="00396327" w:rsidRDefault="00000000" w:rsidP="00D04054">
            <w:pPr>
              <w:jc w:val="center"/>
              <w:rPr>
                <w:rFonts w:ascii="Nirmala UI" w:hAnsi="Nirmala UI" w:cs="Nirmala UI"/>
              </w:rPr>
            </w:pPr>
            <w:r w:rsidRPr="00396327">
              <w:rPr>
                <w:rFonts w:ascii="Nirmala UI" w:hAnsi="Nirmala UI" w:cs="Nirmala UI"/>
              </w:rPr>
              <w:t>60</w:t>
            </w:r>
          </w:p>
        </w:tc>
        <w:tc>
          <w:tcPr>
            <w:tcW w:w="949" w:type="dxa"/>
            <w:tcBorders>
              <w:top w:val="nil"/>
              <w:left w:val="nil"/>
              <w:bottom w:val="nil"/>
              <w:right w:val="nil"/>
            </w:tcBorders>
          </w:tcPr>
          <w:p w14:paraId="720ABF2B" w14:textId="77777777" w:rsidR="00E501F1" w:rsidRPr="00396327" w:rsidRDefault="00000000" w:rsidP="00D04054">
            <w:pPr>
              <w:jc w:val="center"/>
              <w:rPr>
                <w:rFonts w:ascii="Nirmala UI" w:hAnsi="Nirmala UI" w:cs="Nirmala UI"/>
              </w:rPr>
            </w:pPr>
            <w:r w:rsidRPr="00396327">
              <w:rPr>
                <w:rFonts w:ascii="Nirmala UI" w:hAnsi="Nirmala UI" w:cs="Nirmala UI"/>
              </w:rPr>
              <w:t>50</w:t>
            </w:r>
          </w:p>
        </w:tc>
        <w:tc>
          <w:tcPr>
            <w:tcW w:w="1163" w:type="dxa"/>
            <w:tcBorders>
              <w:top w:val="nil"/>
              <w:left w:val="nil"/>
              <w:bottom w:val="nil"/>
              <w:right w:val="nil"/>
            </w:tcBorders>
          </w:tcPr>
          <w:p w14:paraId="2154D952" w14:textId="77777777" w:rsidR="00E501F1" w:rsidRPr="00396327" w:rsidRDefault="00000000" w:rsidP="00D04054">
            <w:pPr>
              <w:jc w:val="center"/>
              <w:rPr>
                <w:rFonts w:ascii="Nirmala UI" w:hAnsi="Nirmala UI" w:cs="Nirmala UI"/>
              </w:rPr>
            </w:pPr>
            <w:r w:rsidRPr="00396327">
              <w:rPr>
                <w:rFonts w:ascii="Nirmala UI" w:hAnsi="Nirmala UI" w:cs="Nirmala UI"/>
              </w:rPr>
              <w:t>50</w:t>
            </w:r>
          </w:p>
        </w:tc>
        <w:tc>
          <w:tcPr>
            <w:tcW w:w="1886" w:type="dxa"/>
            <w:tcBorders>
              <w:top w:val="nil"/>
              <w:left w:val="nil"/>
              <w:bottom w:val="nil"/>
              <w:right w:val="nil"/>
            </w:tcBorders>
          </w:tcPr>
          <w:p w14:paraId="4F21ECA4" w14:textId="77777777" w:rsidR="00E501F1" w:rsidRPr="00396327" w:rsidRDefault="00000000" w:rsidP="00D04054">
            <w:pPr>
              <w:jc w:val="center"/>
              <w:rPr>
                <w:rFonts w:ascii="Nirmala UI" w:hAnsi="Nirmala UI" w:cs="Nirmala UI"/>
                <w:b/>
                <w:bCs/>
              </w:rPr>
            </w:pPr>
            <w:r w:rsidRPr="00396327">
              <w:rPr>
                <w:rFonts w:ascii="Nirmala UI" w:hAnsi="Nirmala UI" w:cs="Nirmala UI"/>
                <w:b/>
                <w:bCs/>
              </w:rPr>
              <w:t>60,75</w:t>
            </w:r>
          </w:p>
        </w:tc>
      </w:tr>
      <w:tr w:rsidR="00355673" w14:paraId="11195A07" w14:textId="77777777" w:rsidTr="00D04054">
        <w:trPr>
          <w:jc w:val="center"/>
        </w:trPr>
        <w:tc>
          <w:tcPr>
            <w:tcW w:w="3505" w:type="dxa"/>
            <w:tcBorders>
              <w:top w:val="nil"/>
              <w:left w:val="nil"/>
              <w:bottom w:val="nil"/>
              <w:right w:val="nil"/>
            </w:tcBorders>
          </w:tcPr>
          <w:p w14:paraId="452C71C7" w14:textId="77777777" w:rsidR="00E501F1" w:rsidRPr="00396327" w:rsidRDefault="00000000" w:rsidP="00D04054">
            <w:pPr>
              <w:jc w:val="center"/>
              <w:rPr>
                <w:rFonts w:ascii="Nirmala UI" w:hAnsi="Nirmala UI" w:cs="Nirmala UI"/>
              </w:rPr>
            </w:pPr>
            <w:r w:rsidRPr="009D09EE">
              <w:rPr>
                <w:rFonts w:ascii="Nirmala UI" w:hAnsi="Nirmala UI" w:cs="Nirmala UI"/>
              </w:rPr>
              <w:t>Developing necessary or sufficient conditions for a concept</w:t>
            </w:r>
          </w:p>
        </w:tc>
        <w:tc>
          <w:tcPr>
            <w:tcW w:w="827" w:type="dxa"/>
            <w:tcBorders>
              <w:top w:val="nil"/>
              <w:left w:val="nil"/>
              <w:bottom w:val="nil"/>
              <w:right w:val="nil"/>
            </w:tcBorders>
          </w:tcPr>
          <w:p w14:paraId="5515BE4D" w14:textId="77777777" w:rsidR="00E501F1" w:rsidRPr="00396327" w:rsidRDefault="00000000" w:rsidP="00D04054">
            <w:pPr>
              <w:jc w:val="center"/>
              <w:rPr>
                <w:rFonts w:ascii="Nirmala UI" w:hAnsi="Nirmala UI" w:cs="Nirmala UI"/>
              </w:rPr>
            </w:pPr>
            <w:r w:rsidRPr="00396327">
              <w:rPr>
                <w:rFonts w:ascii="Nirmala UI" w:hAnsi="Nirmala UI" w:cs="Nirmala UI"/>
              </w:rPr>
              <w:t>6</w:t>
            </w:r>
          </w:p>
        </w:tc>
        <w:tc>
          <w:tcPr>
            <w:tcW w:w="737" w:type="dxa"/>
            <w:tcBorders>
              <w:top w:val="nil"/>
              <w:left w:val="nil"/>
              <w:bottom w:val="nil"/>
              <w:right w:val="nil"/>
            </w:tcBorders>
          </w:tcPr>
          <w:p w14:paraId="3E32761A" w14:textId="77777777" w:rsidR="00E501F1" w:rsidRPr="00396327" w:rsidRDefault="00000000" w:rsidP="00D04054">
            <w:pPr>
              <w:jc w:val="center"/>
              <w:rPr>
                <w:rFonts w:ascii="Nirmala UI" w:hAnsi="Nirmala UI" w:cs="Nirmala UI"/>
              </w:rPr>
            </w:pPr>
            <w:r w:rsidRPr="00396327">
              <w:rPr>
                <w:rFonts w:ascii="Nirmala UI" w:hAnsi="Nirmala UI" w:cs="Nirmala UI"/>
              </w:rPr>
              <w:t>0</w:t>
            </w:r>
          </w:p>
        </w:tc>
        <w:tc>
          <w:tcPr>
            <w:tcW w:w="949" w:type="dxa"/>
            <w:tcBorders>
              <w:top w:val="nil"/>
              <w:left w:val="nil"/>
              <w:bottom w:val="nil"/>
              <w:right w:val="nil"/>
            </w:tcBorders>
          </w:tcPr>
          <w:p w14:paraId="30E98D07" w14:textId="77777777" w:rsidR="00E501F1" w:rsidRPr="00396327" w:rsidRDefault="00000000" w:rsidP="00D04054">
            <w:pPr>
              <w:jc w:val="center"/>
              <w:rPr>
                <w:rFonts w:ascii="Nirmala UI" w:hAnsi="Nirmala UI" w:cs="Nirmala UI"/>
              </w:rPr>
            </w:pPr>
            <w:r w:rsidRPr="00396327">
              <w:rPr>
                <w:rFonts w:ascii="Nirmala UI" w:hAnsi="Nirmala UI" w:cs="Nirmala UI"/>
              </w:rPr>
              <w:t>0</w:t>
            </w:r>
          </w:p>
        </w:tc>
        <w:tc>
          <w:tcPr>
            <w:tcW w:w="1163" w:type="dxa"/>
            <w:tcBorders>
              <w:top w:val="nil"/>
              <w:left w:val="nil"/>
              <w:bottom w:val="nil"/>
              <w:right w:val="nil"/>
            </w:tcBorders>
          </w:tcPr>
          <w:p w14:paraId="0AD40742" w14:textId="77777777" w:rsidR="00E501F1" w:rsidRPr="00396327" w:rsidRDefault="00000000" w:rsidP="00D04054">
            <w:pPr>
              <w:jc w:val="center"/>
              <w:rPr>
                <w:rFonts w:ascii="Nirmala UI" w:hAnsi="Nirmala UI" w:cs="Nirmala UI"/>
              </w:rPr>
            </w:pPr>
            <w:r w:rsidRPr="00396327">
              <w:rPr>
                <w:rFonts w:ascii="Nirmala UI" w:hAnsi="Nirmala UI" w:cs="Nirmala UI"/>
              </w:rPr>
              <w:t>0</w:t>
            </w:r>
          </w:p>
        </w:tc>
        <w:tc>
          <w:tcPr>
            <w:tcW w:w="1886" w:type="dxa"/>
            <w:tcBorders>
              <w:top w:val="nil"/>
              <w:left w:val="nil"/>
              <w:bottom w:val="nil"/>
              <w:right w:val="nil"/>
            </w:tcBorders>
          </w:tcPr>
          <w:p w14:paraId="03272DEC" w14:textId="77777777" w:rsidR="00E501F1" w:rsidRPr="00396327" w:rsidRDefault="00000000" w:rsidP="00D04054">
            <w:pPr>
              <w:jc w:val="center"/>
              <w:rPr>
                <w:rFonts w:ascii="Nirmala UI" w:hAnsi="Nirmala UI" w:cs="Nirmala UI"/>
                <w:b/>
                <w:bCs/>
              </w:rPr>
            </w:pPr>
            <w:r w:rsidRPr="00396327">
              <w:rPr>
                <w:rFonts w:ascii="Nirmala UI" w:hAnsi="Nirmala UI" w:cs="Nirmala UI"/>
                <w:b/>
                <w:bCs/>
              </w:rPr>
              <w:t>1,5</w:t>
            </w:r>
          </w:p>
        </w:tc>
      </w:tr>
      <w:tr w:rsidR="00355673" w14:paraId="5734E2B9" w14:textId="77777777" w:rsidTr="00D04054">
        <w:trPr>
          <w:jc w:val="center"/>
        </w:trPr>
        <w:tc>
          <w:tcPr>
            <w:tcW w:w="3505" w:type="dxa"/>
            <w:tcBorders>
              <w:top w:val="nil"/>
              <w:left w:val="nil"/>
              <w:bottom w:val="single" w:sz="4" w:space="0" w:color="auto"/>
              <w:right w:val="nil"/>
            </w:tcBorders>
          </w:tcPr>
          <w:p w14:paraId="149F873B" w14:textId="77777777" w:rsidR="00E501F1" w:rsidRPr="00396327" w:rsidRDefault="00000000" w:rsidP="00D04054">
            <w:pPr>
              <w:jc w:val="center"/>
              <w:rPr>
                <w:rFonts w:ascii="Nirmala UI" w:hAnsi="Nirmala UI" w:cs="Nirmala UI"/>
                <w:b/>
                <w:bCs/>
              </w:rPr>
            </w:pPr>
            <w:r w:rsidRPr="009D09EE">
              <w:rPr>
                <w:rFonts w:ascii="Nirmala UI" w:hAnsi="Nirmala UI" w:cs="Nirmala UI"/>
                <w:b/>
                <w:bCs/>
              </w:rPr>
              <w:t xml:space="preserve">Average percentage of achievement of concept understanding indicators in each department </w:t>
            </w:r>
            <w:r w:rsidRPr="00396327">
              <w:rPr>
                <w:rFonts w:ascii="Nirmala UI" w:hAnsi="Nirmala UI" w:cs="Nirmala UI"/>
                <w:b/>
                <w:bCs/>
              </w:rPr>
              <w:t>(%)</w:t>
            </w:r>
          </w:p>
        </w:tc>
        <w:tc>
          <w:tcPr>
            <w:tcW w:w="827" w:type="dxa"/>
            <w:tcBorders>
              <w:top w:val="nil"/>
              <w:left w:val="nil"/>
              <w:bottom w:val="single" w:sz="4" w:space="0" w:color="auto"/>
              <w:right w:val="nil"/>
            </w:tcBorders>
          </w:tcPr>
          <w:p w14:paraId="47138DE4" w14:textId="77777777" w:rsidR="00E501F1" w:rsidRPr="00396327" w:rsidRDefault="00000000" w:rsidP="00D04054">
            <w:pPr>
              <w:jc w:val="center"/>
              <w:rPr>
                <w:rFonts w:ascii="Nirmala UI" w:hAnsi="Nirmala UI" w:cs="Nirmala UI"/>
                <w:b/>
                <w:bCs/>
              </w:rPr>
            </w:pPr>
            <w:r w:rsidRPr="00396327">
              <w:rPr>
                <w:rFonts w:ascii="Nirmala UI" w:hAnsi="Nirmala UI" w:cs="Nirmala UI"/>
                <w:b/>
                <w:bCs/>
              </w:rPr>
              <w:t>52,3</w:t>
            </w:r>
          </w:p>
        </w:tc>
        <w:tc>
          <w:tcPr>
            <w:tcW w:w="737" w:type="dxa"/>
            <w:tcBorders>
              <w:top w:val="nil"/>
              <w:left w:val="nil"/>
              <w:bottom w:val="single" w:sz="4" w:space="0" w:color="auto"/>
              <w:right w:val="nil"/>
            </w:tcBorders>
          </w:tcPr>
          <w:p w14:paraId="54374B27" w14:textId="77777777" w:rsidR="00E501F1" w:rsidRPr="00396327" w:rsidRDefault="00000000" w:rsidP="00D04054">
            <w:pPr>
              <w:jc w:val="center"/>
              <w:rPr>
                <w:rFonts w:ascii="Nirmala UI" w:hAnsi="Nirmala UI" w:cs="Nirmala UI"/>
                <w:b/>
                <w:bCs/>
              </w:rPr>
            </w:pPr>
            <w:r w:rsidRPr="00396327">
              <w:rPr>
                <w:rFonts w:ascii="Nirmala UI" w:hAnsi="Nirmala UI" w:cs="Nirmala UI"/>
                <w:b/>
                <w:bCs/>
              </w:rPr>
              <w:t>43,3</w:t>
            </w:r>
          </w:p>
        </w:tc>
        <w:tc>
          <w:tcPr>
            <w:tcW w:w="949" w:type="dxa"/>
            <w:tcBorders>
              <w:top w:val="nil"/>
              <w:left w:val="nil"/>
              <w:bottom w:val="single" w:sz="4" w:space="0" w:color="auto"/>
              <w:right w:val="nil"/>
            </w:tcBorders>
          </w:tcPr>
          <w:p w14:paraId="684B0383" w14:textId="77777777" w:rsidR="00E501F1" w:rsidRPr="00396327" w:rsidRDefault="00000000" w:rsidP="00D04054">
            <w:pPr>
              <w:jc w:val="center"/>
              <w:rPr>
                <w:rFonts w:ascii="Nirmala UI" w:hAnsi="Nirmala UI" w:cs="Nirmala UI"/>
                <w:b/>
                <w:bCs/>
              </w:rPr>
            </w:pPr>
            <w:r w:rsidRPr="00396327">
              <w:rPr>
                <w:rFonts w:ascii="Nirmala UI" w:hAnsi="Nirmala UI" w:cs="Nirmala UI"/>
                <w:b/>
                <w:bCs/>
              </w:rPr>
              <w:t>33,3</w:t>
            </w:r>
          </w:p>
        </w:tc>
        <w:tc>
          <w:tcPr>
            <w:tcW w:w="1163" w:type="dxa"/>
            <w:tcBorders>
              <w:top w:val="nil"/>
              <w:left w:val="nil"/>
              <w:bottom w:val="single" w:sz="4" w:space="0" w:color="auto"/>
              <w:right w:val="nil"/>
            </w:tcBorders>
          </w:tcPr>
          <w:p w14:paraId="20D2AB75" w14:textId="77777777" w:rsidR="00E501F1" w:rsidRPr="00396327" w:rsidRDefault="00000000" w:rsidP="00D04054">
            <w:pPr>
              <w:jc w:val="center"/>
              <w:rPr>
                <w:rFonts w:ascii="Nirmala UI" w:hAnsi="Nirmala UI" w:cs="Nirmala UI"/>
                <w:b/>
                <w:bCs/>
              </w:rPr>
            </w:pPr>
            <w:r w:rsidRPr="00396327">
              <w:rPr>
                <w:rFonts w:ascii="Nirmala UI" w:hAnsi="Nirmala UI" w:cs="Nirmala UI"/>
                <w:b/>
                <w:bCs/>
              </w:rPr>
              <w:t>33,3</w:t>
            </w:r>
          </w:p>
        </w:tc>
        <w:tc>
          <w:tcPr>
            <w:tcW w:w="1886" w:type="dxa"/>
            <w:tcBorders>
              <w:top w:val="nil"/>
              <w:left w:val="nil"/>
              <w:bottom w:val="single" w:sz="4" w:space="0" w:color="auto"/>
              <w:right w:val="nil"/>
            </w:tcBorders>
          </w:tcPr>
          <w:p w14:paraId="4D086C70" w14:textId="77777777" w:rsidR="00E501F1" w:rsidRPr="00396327" w:rsidRDefault="00E501F1" w:rsidP="00D04054">
            <w:pPr>
              <w:jc w:val="center"/>
              <w:rPr>
                <w:rFonts w:ascii="Nirmala UI" w:hAnsi="Nirmala UI" w:cs="Nirmala UI"/>
                <w:b/>
                <w:bCs/>
              </w:rPr>
            </w:pPr>
          </w:p>
        </w:tc>
      </w:tr>
    </w:tbl>
    <w:p w14:paraId="22EAAB7A" w14:textId="77777777" w:rsidR="00E501F1" w:rsidRDefault="00E501F1" w:rsidP="0076227D">
      <w:pPr>
        <w:spacing w:after="0" w:line="360" w:lineRule="auto"/>
        <w:ind w:firstLine="720"/>
        <w:jc w:val="both"/>
        <w:rPr>
          <w:rFonts w:ascii="Nirmala UI" w:eastAsia="Nirmala UI" w:hAnsi="Nirmala UI" w:cs="Nirmala UI"/>
        </w:rPr>
        <w:sectPr w:rsidR="00E501F1" w:rsidSect="00E501F1">
          <w:type w:val="continuous"/>
          <w:pgSz w:w="11906" w:h="16838"/>
          <w:pgMar w:top="1440" w:right="1440" w:bottom="1440" w:left="1440" w:header="708" w:footer="708" w:gutter="0"/>
          <w:cols w:space="708"/>
          <w:titlePg/>
        </w:sectPr>
      </w:pPr>
    </w:p>
    <w:p w14:paraId="1FC119C0" w14:textId="77777777" w:rsidR="00E501F1" w:rsidRPr="00E501F1" w:rsidRDefault="00000000" w:rsidP="00E501F1">
      <w:pPr>
        <w:spacing w:after="0" w:line="360" w:lineRule="auto"/>
        <w:ind w:firstLine="720"/>
        <w:jc w:val="both"/>
        <w:rPr>
          <w:rFonts w:ascii="Nirmala UI" w:eastAsia="Nirmala UI" w:hAnsi="Nirmala UI" w:cs="Nirmala UI"/>
        </w:rPr>
      </w:pPr>
      <w:r w:rsidRPr="004A5C2C">
        <w:rPr>
          <w:rFonts w:ascii="Nirmala UI" w:eastAsia="Nirmala UI" w:hAnsi="Nirmala UI" w:cs="Nirmala UI"/>
        </w:rPr>
        <w:t>Based on Table</w:t>
      </w:r>
      <w:r w:rsidRPr="00E501F1">
        <w:rPr>
          <w:rFonts w:ascii="Nirmala UI" w:eastAsia="Nirmala UI" w:hAnsi="Nirmala UI" w:cs="Nirmala UI"/>
        </w:rPr>
        <w:t xml:space="preserve"> 5, </w:t>
      </w:r>
      <w:r w:rsidR="004A5C2C">
        <w:rPr>
          <w:rFonts w:ascii="Nirmala UI" w:eastAsia="Nirmala UI" w:hAnsi="Nirmala UI" w:cs="Nirmala UI"/>
        </w:rPr>
        <w:t>seen from the</w:t>
      </w:r>
      <w:r w:rsidRPr="00E501F1">
        <w:rPr>
          <w:rFonts w:ascii="Nirmala UI" w:eastAsia="Nirmala UI" w:hAnsi="Nirmala UI" w:cs="Nirmala UI"/>
        </w:rPr>
        <w:t xml:space="preserve"> </w:t>
      </w:r>
      <w:r w:rsidR="004A5C2C">
        <w:rPr>
          <w:rFonts w:ascii="Nirmala UI" w:eastAsia="Nirmala UI" w:hAnsi="Nirmala UI" w:cs="Nirmala UI"/>
        </w:rPr>
        <w:t>major at the middle school level</w:t>
      </w:r>
      <w:r w:rsidRPr="00E501F1">
        <w:rPr>
          <w:rFonts w:ascii="Nirmala UI" w:eastAsia="Nirmala UI" w:hAnsi="Nirmala UI" w:cs="Nirmala UI"/>
        </w:rPr>
        <w:t xml:space="preserve"> it is known that the average percentage of </w:t>
      </w:r>
      <w:r w:rsidR="000329CA" w:rsidRPr="00E501F1">
        <w:rPr>
          <w:rFonts w:ascii="Nirmala UI" w:eastAsia="Nirmala UI" w:hAnsi="Nirmala UI" w:cs="Nirmala UI"/>
        </w:rPr>
        <w:t xml:space="preserve">achievement </w:t>
      </w:r>
      <w:r w:rsidR="000329CA">
        <w:rPr>
          <w:rFonts w:ascii="Nirmala UI" w:eastAsia="Nirmala UI" w:hAnsi="Nirmala UI" w:cs="Nirmala UI"/>
        </w:rPr>
        <w:t xml:space="preserve">for students’ </w:t>
      </w:r>
      <w:r w:rsidR="000329CA" w:rsidRPr="00E501F1">
        <w:rPr>
          <w:rFonts w:ascii="Nirmala UI" w:eastAsia="Nirmala UI" w:hAnsi="Nirmala UI" w:cs="Nirmala UI"/>
        </w:rPr>
        <w:t xml:space="preserve">conceptual understanding </w:t>
      </w:r>
      <w:r w:rsidRPr="00E501F1">
        <w:rPr>
          <w:rFonts w:ascii="Nirmala UI" w:eastAsia="Nirmala UI" w:hAnsi="Nirmala UI" w:cs="Nirmala UI"/>
        </w:rPr>
        <w:t>indicator</w:t>
      </w:r>
      <w:r w:rsidR="004A5C2C">
        <w:rPr>
          <w:rFonts w:ascii="Nirmala UI" w:eastAsia="Nirmala UI" w:hAnsi="Nirmala UI" w:cs="Nirmala UI"/>
        </w:rPr>
        <w:t xml:space="preserve"> </w:t>
      </w:r>
      <w:r w:rsidRPr="00E501F1">
        <w:rPr>
          <w:rFonts w:ascii="Nirmala UI" w:eastAsia="Nirmala UI" w:hAnsi="Nirmala UI" w:cs="Nirmala UI"/>
        </w:rPr>
        <w:t xml:space="preserve">in logic material is </w:t>
      </w:r>
      <w:r w:rsidRPr="00E501F1">
        <w:rPr>
          <w:rFonts w:ascii="Nirmala UI" w:eastAsia="Nirmala UI" w:hAnsi="Nirmala UI" w:cs="Nirmala UI"/>
        </w:rPr>
        <w:t xml:space="preserve">still below 70%, with details: (1) students from the science major are 52.3%, (2) students from the Social Sciences major 43.3%, and (3) students from the Religion and vocational majors 33.3%. Thus, based </w:t>
      </w:r>
      <w:r w:rsidRPr="00E501F1">
        <w:rPr>
          <w:rFonts w:ascii="Nirmala UI" w:eastAsia="Nirmala UI" w:hAnsi="Nirmala UI" w:cs="Nirmala UI"/>
        </w:rPr>
        <w:lastRenderedPageBreak/>
        <w:t xml:space="preserve">on quantitative descriptive analysis, it was found that Mathematics </w:t>
      </w:r>
      <w:r w:rsidR="004A5C2C">
        <w:rPr>
          <w:rFonts w:ascii="Nirmala UI" w:eastAsia="Nirmala UI" w:hAnsi="Nirmala UI" w:cs="Nirmala UI"/>
        </w:rPr>
        <w:t xml:space="preserve">Education </w:t>
      </w:r>
      <w:r w:rsidRPr="00E501F1">
        <w:rPr>
          <w:rFonts w:ascii="Nirmala UI" w:eastAsia="Nirmala UI" w:hAnsi="Nirmala UI" w:cs="Nirmala UI"/>
        </w:rPr>
        <w:t xml:space="preserve">students' </w:t>
      </w:r>
      <w:r w:rsidR="004A5C2C">
        <w:rPr>
          <w:rFonts w:ascii="Nirmala UI" w:eastAsia="Nirmala UI" w:hAnsi="Nirmala UI" w:cs="Nirmala UI"/>
        </w:rPr>
        <w:t>conceptual understanding</w:t>
      </w:r>
      <w:r w:rsidRPr="00E501F1">
        <w:rPr>
          <w:rFonts w:ascii="Nirmala UI" w:eastAsia="Nirmala UI" w:hAnsi="Nirmala UI" w:cs="Nirmala UI"/>
        </w:rPr>
        <w:t xml:space="preserve"> was relatively low.</w:t>
      </w:r>
    </w:p>
    <w:p w14:paraId="4E059797" w14:textId="77777777" w:rsidR="00E501F1" w:rsidRDefault="00000000" w:rsidP="00E501F1">
      <w:pPr>
        <w:spacing w:after="0" w:line="360" w:lineRule="auto"/>
        <w:ind w:firstLine="720"/>
        <w:jc w:val="both"/>
        <w:rPr>
          <w:rFonts w:ascii="Nirmala UI" w:eastAsia="Nirmala UI" w:hAnsi="Nirmala UI" w:cs="Nirmala UI"/>
        </w:rPr>
      </w:pPr>
      <w:r>
        <w:rPr>
          <w:rFonts w:ascii="Nirmala UI" w:eastAsia="Nirmala UI" w:hAnsi="Nirmala UI" w:cs="Nirmala UI"/>
        </w:rPr>
        <w:t>Seeing</w:t>
      </w:r>
      <w:r w:rsidRPr="00E501F1">
        <w:rPr>
          <w:rFonts w:ascii="Nirmala UI" w:eastAsia="Nirmala UI" w:hAnsi="Nirmala UI" w:cs="Nirmala UI"/>
        </w:rPr>
        <w:t xml:space="preserve"> from each indicator of conceptual understanding, </w:t>
      </w:r>
      <w:r>
        <w:rPr>
          <w:rFonts w:ascii="Nirmala UI" w:eastAsia="Nirmala UI" w:hAnsi="Nirmala UI" w:cs="Nirmala UI"/>
        </w:rPr>
        <w:t xml:space="preserve">obtained some </w:t>
      </w:r>
      <w:r w:rsidRPr="00E501F1">
        <w:rPr>
          <w:rFonts w:ascii="Nirmala UI" w:eastAsia="Nirmala UI" w:hAnsi="Nirmala UI" w:cs="Nirmala UI"/>
        </w:rPr>
        <w:t xml:space="preserve">facts related to </w:t>
      </w:r>
      <w:r w:rsidR="000329CA">
        <w:rPr>
          <w:rFonts w:ascii="Nirmala UI" w:eastAsia="Nirmala UI" w:hAnsi="Nirmala UI" w:cs="Nirmala UI"/>
        </w:rPr>
        <w:t xml:space="preserve">each </w:t>
      </w:r>
      <w:r w:rsidRPr="00E501F1">
        <w:rPr>
          <w:rFonts w:ascii="Nirmala UI" w:eastAsia="Nirmala UI" w:hAnsi="Nirmala UI" w:cs="Nirmala UI"/>
        </w:rPr>
        <w:t>indicator achievement</w:t>
      </w:r>
      <w:r>
        <w:rPr>
          <w:rFonts w:ascii="Nirmala UI" w:eastAsia="Nirmala UI" w:hAnsi="Nirmala UI" w:cs="Nirmala UI"/>
        </w:rPr>
        <w:t xml:space="preserve"> </w:t>
      </w:r>
      <w:proofErr w:type="spellStart"/>
      <w:r>
        <w:rPr>
          <w:rFonts w:ascii="Nirmala UI" w:eastAsia="Nirmala UI" w:hAnsi="Nirmala UI" w:cs="Nirmala UI"/>
        </w:rPr>
        <w:t>i.e</w:t>
      </w:r>
      <w:proofErr w:type="spellEnd"/>
      <w:r w:rsidRPr="00E501F1">
        <w:rPr>
          <w:rFonts w:ascii="Nirmala UI" w:eastAsia="Nirmala UI" w:hAnsi="Nirmala UI" w:cs="Nirmala UI"/>
        </w:rPr>
        <w:t>: (1) in indicator 1, the average percentage of achievement is 45.75%, (2) in indicator 2 it is 36.75%, (3) in indicator 3 is 35.25%, (4) indicator 4 is 65%, (5) indicator 5 is 60.75%, and (6) indicator 6 is 1.5%.</w:t>
      </w:r>
    </w:p>
    <w:p w14:paraId="47956894" w14:textId="77777777" w:rsidR="004A5C2C" w:rsidRDefault="00000000" w:rsidP="00E501F1">
      <w:pPr>
        <w:spacing w:after="0" w:line="360" w:lineRule="auto"/>
        <w:ind w:firstLine="720"/>
        <w:jc w:val="both"/>
        <w:rPr>
          <w:rFonts w:ascii="Nirmala UI" w:eastAsia="Nirmala UI" w:hAnsi="Nirmala UI" w:cs="Nirmala UI"/>
        </w:rPr>
      </w:pPr>
      <w:r w:rsidRPr="004A5C2C">
        <w:rPr>
          <w:rFonts w:ascii="Nirmala UI" w:eastAsia="Nirmala UI" w:hAnsi="Nirmala UI" w:cs="Nirmala UI"/>
        </w:rPr>
        <w:t xml:space="preserve">Furthermore, to </w:t>
      </w:r>
      <w:r>
        <w:rPr>
          <w:rFonts w:ascii="Nirmala UI" w:eastAsia="Nirmala UI" w:hAnsi="Nirmala UI" w:cs="Nirmala UI"/>
        </w:rPr>
        <w:t>gain deeper</w:t>
      </w:r>
      <w:r w:rsidRPr="004A5C2C">
        <w:rPr>
          <w:rFonts w:ascii="Nirmala UI" w:eastAsia="Nirmala UI" w:hAnsi="Nirmala UI" w:cs="Nirmala UI"/>
        </w:rPr>
        <w:t xml:space="preserve"> findings regarding student answers, an analysis of student answer sheets was carried out in terms of </w:t>
      </w:r>
      <w:r>
        <w:rPr>
          <w:rFonts w:ascii="Nirmala UI" w:eastAsia="Nirmala UI" w:hAnsi="Nirmala UI" w:cs="Nirmala UI"/>
        </w:rPr>
        <w:t>middle school major</w:t>
      </w:r>
      <w:r w:rsidRPr="004A5C2C">
        <w:rPr>
          <w:rFonts w:ascii="Nirmala UI" w:eastAsia="Nirmala UI" w:hAnsi="Nirmala UI" w:cs="Nirmala UI"/>
        </w:rPr>
        <w:t xml:space="preserve"> for each indicator. In the first indicator, </w:t>
      </w:r>
      <w:r>
        <w:rPr>
          <w:rFonts w:ascii="Nirmala UI" w:eastAsia="Nirmala UI" w:hAnsi="Nirmala UI" w:cs="Nirmala UI"/>
        </w:rPr>
        <w:t xml:space="preserve">i.e. </w:t>
      </w:r>
      <w:r w:rsidR="000329CA">
        <w:rPr>
          <w:rFonts w:ascii="Nirmala UI" w:eastAsia="Nirmala UI" w:hAnsi="Nirmala UI" w:cs="Nirmala UI"/>
        </w:rPr>
        <w:t>performing</w:t>
      </w:r>
      <w:r w:rsidRPr="004A5C2C">
        <w:rPr>
          <w:rFonts w:ascii="Nirmala UI" w:eastAsia="Nirmala UI" w:hAnsi="Nirmala UI" w:cs="Nirmala UI"/>
        </w:rPr>
        <w:t xml:space="preserve"> mathematical operations related to a concept related to logical operations, 15 students from the </w:t>
      </w:r>
      <w:r w:rsidR="009C3077">
        <w:rPr>
          <w:rFonts w:ascii="Nirmala UI" w:eastAsia="Nirmala UI" w:hAnsi="Nirmala UI" w:cs="Nirmala UI"/>
        </w:rPr>
        <w:t>Natural S</w:t>
      </w:r>
      <w:r w:rsidRPr="004A5C2C">
        <w:rPr>
          <w:rFonts w:ascii="Nirmala UI" w:eastAsia="Nirmala UI" w:hAnsi="Nirmala UI" w:cs="Nirmala UI"/>
        </w:rPr>
        <w:t xml:space="preserve">cience </w:t>
      </w:r>
      <w:r w:rsidR="000329CA">
        <w:rPr>
          <w:rFonts w:ascii="Nirmala UI" w:eastAsia="Nirmala UI" w:hAnsi="Nirmala UI" w:cs="Nirmala UI"/>
        </w:rPr>
        <w:t xml:space="preserve">major </w:t>
      </w:r>
      <w:r w:rsidRPr="004A5C2C">
        <w:rPr>
          <w:rFonts w:ascii="Nirmala UI" w:eastAsia="Nirmala UI" w:hAnsi="Nirmala UI" w:cs="Nirmala UI"/>
        </w:rPr>
        <w:t>answered correctly, while 20 students answered incorrectly</w:t>
      </w:r>
      <w:r w:rsidR="000329CA">
        <w:rPr>
          <w:rFonts w:ascii="Nirmala UI" w:eastAsia="Nirmala UI" w:hAnsi="Nirmala UI" w:cs="Nirmala UI"/>
        </w:rPr>
        <w:t xml:space="preserve">. </w:t>
      </w:r>
      <w:r w:rsidRPr="004A5C2C">
        <w:rPr>
          <w:rFonts w:ascii="Nirmala UI" w:eastAsia="Nirmala UI" w:hAnsi="Nirmala UI" w:cs="Nirmala UI"/>
        </w:rPr>
        <w:t xml:space="preserve">Of students from the Social Sciences </w:t>
      </w:r>
      <w:r w:rsidR="000329CA">
        <w:rPr>
          <w:rFonts w:ascii="Nirmala UI" w:eastAsia="Nirmala UI" w:hAnsi="Nirmala UI" w:cs="Nirmala UI"/>
        </w:rPr>
        <w:t>major</w:t>
      </w:r>
      <w:r w:rsidRPr="004A5C2C">
        <w:rPr>
          <w:rFonts w:ascii="Nirmala UI" w:eastAsia="Nirmala UI" w:hAnsi="Nirmala UI" w:cs="Nirmala UI"/>
        </w:rPr>
        <w:t xml:space="preserve">, 2 students answered correctly, 1 student answered incorrectly, and 2 students did not answer. In the group of students from the Religion and Vocational </w:t>
      </w:r>
      <w:r w:rsidR="000329CA">
        <w:rPr>
          <w:rFonts w:ascii="Nirmala UI" w:eastAsia="Nirmala UI" w:hAnsi="Nirmala UI" w:cs="Nirmala UI"/>
        </w:rPr>
        <w:t>major</w:t>
      </w:r>
      <w:r w:rsidRPr="004A5C2C">
        <w:rPr>
          <w:rFonts w:ascii="Nirmala UI" w:eastAsia="Nirmala UI" w:hAnsi="Nirmala UI" w:cs="Nirmala UI"/>
        </w:rPr>
        <w:t>, 1 student answered correctly</w:t>
      </w:r>
      <w:r w:rsidR="000329CA">
        <w:rPr>
          <w:rFonts w:ascii="Nirmala UI" w:eastAsia="Nirmala UI" w:hAnsi="Nirmala UI" w:cs="Nirmala UI"/>
        </w:rPr>
        <w:t xml:space="preserve"> for each major</w:t>
      </w:r>
      <w:r w:rsidRPr="004A5C2C">
        <w:rPr>
          <w:rFonts w:ascii="Nirmala UI" w:eastAsia="Nirmala UI" w:hAnsi="Nirmala UI" w:cs="Nirmala UI"/>
        </w:rPr>
        <w:t xml:space="preserve">, and the others did not answer. From all the answers (right or wrong), it appears that students have understood the concept of negation </w:t>
      </w:r>
      <w:r w:rsidR="000329CA">
        <w:rPr>
          <w:rFonts w:ascii="Nirmala UI" w:eastAsia="Nirmala UI" w:hAnsi="Nirmala UI" w:cs="Nirmala UI"/>
        </w:rPr>
        <w:t>for</w:t>
      </w:r>
      <w:r w:rsidRPr="004A5C2C">
        <w:rPr>
          <w:rFonts w:ascii="Nirmala UI" w:eastAsia="Nirmala UI" w:hAnsi="Nirmala UI" w:cs="Nirmala UI"/>
        </w:rPr>
        <w:t xml:space="preserve"> quantifiers, both universal and existential </w:t>
      </w:r>
      <w:r w:rsidRPr="004A5C2C">
        <w:rPr>
          <w:rFonts w:ascii="Nirmala UI" w:eastAsia="Nirmala UI" w:hAnsi="Nirmala UI" w:cs="Nirmala UI"/>
        </w:rPr>
        <w:t xml:space="preserve">quantifiers. This is shown by the accuracy of all students' answers in showing the negation of each quantifier given. However, the mistakes that most students make </w:t>
      </w:r>
      <w:r w:rsidR="009C3077">
        <w:rPr>
          <w:rFonts w:ascii="Nirmala UI" w:eastAsia="Nirmala UI" w:hAnsi="Nirmala UI" w:cs="Nirmala UI"/>
        </w:rPr>
        <w:t>are</w:t>
      </w:r>
      <w:r w:rsidRPr="004A5C2C">
        <w:rPr>
          <w:rFonts w:ascii="Nirmala UI" w:eastAsia="Nirmala UI" w:hAnsi="Nirmala UI" w:cs="Nirmala UI"/>
        </w:rPr>
        <w:t xml:space="preserve"> in the procedures for carrying out negation operations for other forms that accompany quantifiers. Common mistakes </w:t>
      </w:r>
      <w:r w:rsidR="009C3077">
        <w:rPr>
          <w:rFonts w:ascii="Nirmala UI" w:eastAsia="Nirmala UI" w:hAnsi="Nirmala UI" w:cs="Nirmala UI"/>
        </w:rPr>
        <w:t>were made</w:t>
      </w:r>
      <w:r w:rsidRPr="004A5C2C">
        <w:rPr>
          <w:rFonts w:ascii="Nirmala UI" w:eastAsia="Nirmala UI" w:hAnsi="Nirmala UI" w:cs="Nirmala UI"/>
        </w:rPr>
        <w:t xml:space="preserve"> in points (a) and (d), which did not change the form of implication into another form of </w:t>
      </w:r>
      <w:r w:rsidR="000329CA">
        <w:rPr>
          <w:rFonts w:ascii="Nirmala UI" w:eastAsia="Nirmala UI" w:hAnsi="Nirmala UI" w:cs="Nirmala UI"/>
        </w:rPr>
        <w:t xml:space="preserve">equivalent </w:t>
      </w:r>
      <w:r w:rsidRPr="004A5C2C">
        <w:rPr>
          <w:rFonts w:ascii="Nirmala UI" w:eastAsia="Nirmala UI" w:hAnsi="Nirmala UI" w:cs="Nirmala UI"/>
        </w:rPr>
        <w:t>statement to the form of implication (</w:t>
      </w:r>
      <w:r w:rsidR="000329CA">
        <w:rPr>
          <w:rFonts w:ascii="Nirmala UI" w:eastAsia="Nirmala UI" w:hAnsi="Nirmala UI" w:cs="Nirmala UI"/>
        </w:rPr>
        <w:t xml:space="preserve">e.g. by using </w:t>
      </w:r>
      <w:r w:rsidRPr="004A5C2C">
        <w:rPr>
          <w:rFonts w:ascii="Nirmala UI" w:eastAsia="Nirmala UI" w:hAnsi="Nirmala UI" w:cs="Nirmala UI"/>
        </w:rPr>
        <w:t>Switcheroo's Law) so that the negation operation c</w:t>
      </w:r>
      <w:r w:rsidR="000329CA">
        <w:rPr>
          <w:rFonts w:ascii="Nirmala UI" w:eastAsia="Nirmala UI" w:hAnsi="Nirmala UI" w:cs="Nirmala UI"/>
        </w:rPr>
        <w:t>ould</w:t>
      </w:r>
      <w:r w:rsidRPr="004A5C2C">
        <w:rPr>
          <w:rFonts w:ascii="Nirmala UI" w:eastAsia="Nirmala UI" w:hAnsi="Nirmala UI" w:cs="Nirmala UI"/>
        </w:rPr>
        <w:t xml:space="preserve"> be carried out. Of course</w:t>
      </w:r>
      <w:r w:rsidR="000329CA">
        <w:rPr>
          <w:rFonts w:ascii="Nirmala UI" w:eastAsia="Nirmala UI" w:hAnsi="Nirmala UI" w:cs="Nirmala UI"/>
        </w:rPr>
        <w:t>,</w:t>
      </w:r>
      <w:r w:rsidRPr="004A5C2C">
        <w:rPr>
          <w:rFonts w:ascii="Nirmala UI" w:eastAsia="Nirmala UI" w:hAnsi="Nirmala UI" w:cs="Nirmala UI"/>
        </w:rPr>
        <w:t xml:space="preserve"> this w</w:t>
      </w:r>
      <w:r w:rsidR="000329CA">
        <w:rPr>
          <w:rFonts w:ascii="Nirmala UI" w:eastAsia="Nirmala UI" w:hAnsi="Nirmala UI" w:cs="Nirmala UI"/>
        </w:rPr>
        <w:t>ould</w:t>
      </w:r>
      <w:r w:rsidRPr="004A5C2C">
        <w:rPr>
          <w:rFonts w:ascii="Nirmala UI" w:eastAsia="Nirmala UI" w:hAnsi="Nirmala UI" w:cs="Nirmala UI"/>
        </w:rPr>
        <w:t xml:space="preserve"> have an impact on the next work steps. Figure 1 </w:t>
      </w:r>
      <w:r w:rsidR="000329CA">
        <w:rPr>
          <w:rFonts w:ascii="Nirmala UI" w:eastAsia="Nirmala UI" w:hAnsi="Nirmala UI" w:cs="Nirmala UI"/>
        </w:rPr>
        <w:t>shows</w:t>
      </w:r>
      <w:r w:rsidRPr="004A5C2C">
        <w:rPr>
          <w:rFonts w:ascii="Nirmala UI" w:eastAsia="Nirmala UI" w:hAnsi="Nirmala UI" w:cs="Nirmala UI"/>
        </w:rPr>
        <w:t xml:space="preserve"> one of the results of the work of a student who made an operation error.</w:t>
      </w:r>
    </w:p>
    <w:p w14:paraId="49D9BEBF" w14:textId="77777777" w:rsidR="009C3077" w:rsidRDefault="00000000" w:rsidP="00E501F1">
      <w:pPr>
        <w:spacing w:after="0" w:line="360" w:lineRule="auto"/>
        <w:ind w:firstLine="720"/>
        <w:jc w:val="both"/>
        <w:rPr>
          <w:rFonts w:ascii="Nirmala UI" w:eastAsia="Nirmala UI" w:hAnsi="Nirmala UI" w:cs="Nirmala UI"/>
        </w:rPr>
      </w:pPr>
      <w:r w:rsidRPr="009C3077">
        <w:rPr>
          <w:rFonts w:ascii="Nirmala UI" w:eastAsia="Nirmala UI" w:hAnsi="Nirmala UI" w:cs="Nirmala UI"/>
        </w:rPr>
        <w:t>In Figure 1, it appears that students d</w:t>
      </w:r>
      <w:r w:rsidR="000329CA">
        <w:rPr>
          <w:rFonts w:ascii="Nirmala UI" w:eastAsia="Nirmala UI" w:hAnsi="Nirmala UI" w:cs="Nirmala UI"/>
        </w:rPr>
        <w:t>id</w:t>
      </w:r>
      <w:r w:rsidRPr="009C3077">
        <w:rPr>
          <w:rFonts w:ascii="Nirmala UI" w:eastAsia="Nirmala UI" w:hAnsi="Nirmala UI" w:cs="Nirmala UI"/>
        </w:rPr>
        <w:t xml:space="preserve"> not change the form of implication into another equivalent form before denying (see Q1). This Q1 error </w:t>
      </w:r>
      <w:r w:rsidR="000329CA">
        <w:rPr>
          <w:rFonts w:ascii="Nirmala UI" w:eastAsia="Nirmala UI" w:hAnsi="Nirmala UI" w:cs="Nirmala UI"/>
        </w:rPr>
        <w:t>was</w:t>
      </w:r>
      <w:r w:rsidRPr="009C3077">
        <w:rPr>
          <w:rFonts w:ascii="Nirmala UI" w:eastAsia="Nirmala UI" w:hAnsi="Nirmala UI" w:cs="Nirmala UI"/>
        </w:rPr>
        <w:t xml:space="preserve"> the most common mistake made by students who answered incorrectly. Then, the second mistake that students ma</w:t>
      </w:r>
      <w:r w:rsidR="000329CA">
        <w:rPr>
          <w:rFonts w:ascii="Nirmala UI" w:eastAsia="Nirmala UI" w:hAnsi="Nirmala UI" w:cs="Nirmala UI"/>
        </w:rPr>
        <w:t>de</w:t>
      </w:r>
      <w:r w:rsidRPr="009C3077">
        <w:rPr>
          <w:rFonts w:ascii="Nirmala UI" w:eastAsia="Nirmala UI" w:hAnsi="Nirmala UI" w:cs="Nirmala UI"/>
        </w:rPr>
        <w:t xml:space="preserve"> </w:t>
      </w:r>
      <w:r w:rsidR="000329CA">
        <w:rPr>
          <w:rFonts w:ascii="Nirmala UI" w:eastAsia="Nirmala UI" w:hAnsi="Nirmala UI" w:cs="Nirmala UI"/>
        </w:rPr>
        <w:t>wa</w:t>
      </w:r>
      <w:r w:rsidRPr="009C3077">
        <w:rPr>
          <w:rFonts w:ascii="Nirmala UI" w:eastAsia="Nirmala UI" w:hAnsi="Nirmala UI" w:cs="Nirmala UI"/>
        </w:rPr>
        <w:t xml:space="preserve">s directly negating </w:t>
      </w:r>
      <m:oMath>
        <m:r>
          <w:rPr>
            <w:rFonts w:ascii="Cambria Math" w:eastAsia="Nirmala UI" w:hAnsi="Cambria Math" w:cs="Nirmala UI"/>
          </w:rPr>
          <m:t>p(x)</m:t>
        </m:r>
      </m:oMath>
      <w:r w:rsidRPr="009C3077">
        <w:rPr>
          <w:rFonts w:ascii="Nirmala UI" w:eastAsia="Nirmala UI" w:hAnsi="Nirmala UI" w:cs="Nirmala UI"/>
        </w:rPr>
        <w:t xml:space="preserve"> and </w:t>
      </w:r>
      <m:oMath>
        <m:r>
          <w:rPr>
            <w:rFonts w:ascii="Cambria Math" w:eastAsia="Nirmala UI" w:hAnsi="Cambria Math" w:cs="Nirmala UI"/>
          </w:rPr>
          <m:t xml:space="preserve">q(x) </m:t>
        </m:r>
      </m:oMath>
      <w:r w:rsidRPr="009C3077">
        <w:rPr>
          <w:rFonts w:ascii="Nirmala UI" w:eastAsia="Nirmala UI" w:hAnsi="Nirmala UI" w:cs="Nirmala UI"/>
        </w:rPr>
        <w:t xml:space="preserve">so that the results </w:t>
      </w:r>
      <m:oMath>
        <m:r>
          <w:rPr>
            <w:rFonts w:ascii="Cambria Math" w:eastAsia="Nirmala UI" w:hAnsi="Cambria Math" w:cs="Nirmala UI"/>
          </w:rPr>
          <m:t>~p(~x)</m:t>
        </m:r>
      </m:oMath>
      <w:r w:rsidRPr="009C3077">
        <w:rPr>
          <w:rFonts w:ascii="Nirmala UI" w:eastAsia="Nirmala UI" w:hAnsi="Nirmala UI" w:cs="Nirmala UI"/>
        </w:rPr>
        <w:t xml:space="preserve"> and </w:t>
      </w:r>
      <m:oMath>
        <m:r>
          <w:rPr>
            <w:rFonts w:ascii="Cambria Math" w:eastAsia="Nirmala UI" w:hAnsi="Cambria Math" w:cs="Nirmala UI"/>
          </w:rPr>
          <m:t>~q(~x)</m:t>
        </m:r>
      </m:oMath>
      <w:r w:rsidRPr="009C3077">
        <w:rPr>
          <w:rFonts w:ascii="Nirmala UI" w:eastAsia="Nirmala UI" w:hAnsi="Nirmala UI" w:cs="Nirmala UI"/>
        </w:rPr>
        <w:t xml:space="preserve"> </w:t>
      </w:r>
      <w:r w:rsidR="00B36495">
        <w:rPr>
          <w:rFonts w:ascii="Nirmala UI" w:eastAsia="Nirmala UI" w:hAnsi="Nirmala UI" w:cs="Nirmala UI"/>
        </w:rPr>
        <w:t>were</w:t>
      </w:r>
      <w:r w:rsidRPr="009C3077">
        <w:rPr>
          <w:rFonts w:ascii="Nirmala UI" w:eastAsia="Nirmala UI" w:hAnsi="Nirmala UI" w:cs="Nirmala UI"/>
        </w:rPr>
        <w:t xml:space="preserve"> obtained (see Q2). This </w:t>
      </w:r>
      <w:r w:rsidR="00B36495">
        <w:rPr>
          <w:rFonts w:ascii="Nirmala UI" w:eastAsia="Nirmala UI" w:hAnsi="Nirmala UI" w:cs="Nirmala UI"/>
        </w:rPr>
        <w:t>was</w:t>
      </w:r>
      <w:r w:rsidRPr="009C3077">
        <w:rPr>
          <w:rFonts w:ascii="Nirmala UI" w:eastAsia="Nirmala UI" w:hAnsi="Nirmala UI" w:cs="Nirmala UI"/>
        </w:rPr>
        <w:t xml:space="preserve"> not by the concept of negation of a compound statement. Then, the form </w:t>
      </w:r>
      <m:oMath>
        <m:r>
          <w:rPr>
            <w:rFonts w:ascii="Cambria Math" w:eastAsia="Nirmala UI" w:hAnsi="Cambria Math" w:cs="Nirmala UI"/>
          </w:rPr>
          <m:t>~p(~x)</m:t>
        </m:r>
      </m:oMath>
      <w:r w:rsidRPr="009C3077">
        <w:rPr>
          <w:rFonts w:ascii="Nirmala UI" w:eastAsia="Nirmala UI" w:hAnsi="Nirmala UI" w:cs="Nirmala UI"/>
        </w:rPr>
        <w:t xml:space="preserve"> </w:t>
      </w:r>
      <w:r w:rsidR="00B36495">
        <w:rPr>
          <w:rFonts w:ascii="Nirmala UI" w:eastAsia="Nirmala UI" w:hAnsi="Nirmala UI" w:cs="Nirmala UI"/>
        </w:rPr>
        <w:t>wa</w:t>
      </w:r>
      <w:r w:rsidRPr="009C3077">
        <w:rPr>
          <w:rFonts w:ascii="Nirmala UI" w:eastAsia="Nirmala UI" w:hAnsi="Nirmala UI" w:cs="Nirmala UI"/>
        </w:rPr>
        <w:t xml:space="preserve">s operated to obtain the result </w:t>
      </w:r>
      <m:oMath>
        <m:r>
          <w:rPr>
            <w:rFonts w:ascii="Cambria Math" w:eastAsia="Nirmala UI" w:hAnsi="Cambria Math" w:cs="Nirmala UI"/>
          </w:rPr>
          <m:t xml:space="preserve">~p(x) </m:t>
        </m:r>
      </m:oMath>
      <w:r w:rsidRPr="009C3077">
        <w:rPr>
          <w:rFonts w:ascii="Nirmala UI" w:eastAsia="Nirmala UI" w:hAnsi="Nirmala UI" w:cs="Nirmala UI"/>
        </w:rPr>
        <w:t>based on double negation.</w:t>
      </w:r>
      <w:r>
        <w:rPr>
          <w:rFonts w:ascii="Nirmala UI" w:eastAsia="Nirmala UI" w:hAnsi="Nirmala UI" w:cs="Nirmala UI"/>
        </w:rPr>
        <w:t xml:space="preserve"> </w:t>
      </w:r>
      <w:r w:rsidRPr="009C3077">
        <w:rPr>
          <w:rFonts w:ascii="Nirmala UI" w:eastAsia="Nirmala UI" w:hAnsi="Nirmala UI" w:cs="Nirmala UI"/>
        </w:rPr>
        <w:t xml:space="preserve">This </w:t>
      </w:r>
      <w:r w:rsidR="00B36495">
        <w:rPr>
          <w:rFonts w:ascii="Nirmala UI" w:eastAsia="Nirmala UI" w:hAnsi="Nirmala UI" w:cs="Nirmala UI"/>
        </w:rPr>
        <w:t>wa</w:t>
      </w:r>
      <w:r w:rsidRPr="009C3077">
        <w:rPr>
          <w:rFonts w:ascii="Nirmala UI" w:eastAsia="Nirmala UI" w:hAnsi="Nirmala UI" w:cs="Nirmala UI"/>
        </w:rPr>
        <w:t>s not a concept of double negation (see Q3).</w:t>
      </w:r>
    </w:p>
    <w:p w14:paraId="41777C14" w14:textId="77777777" w:rsidR="009C3077" w:rsidRDefault="009C3077" w:rsidP="00D04054">
      <w:pPr>
        <w:jc w:val="both"/>
        <w:rPr>
          <w:rFonts w:ascii="Book Antiqua" w:hAnsi="Book Antiqua"/>
          <w:sz w:val="24"/>
          <w:szCs w:val="24"/>
        </w:rPr>
        <w:sectPr w:rsidR="009C3077">
          <w:type w:val="continuous"/>
          <w:pgSz w:w="11906" w:h="16838"/>
          <w:pgMar w:top="1440" w:right="1440" w:bottom="1440" w:left="1440" w:header="708" w:footer="708" w:gutter="0"/>
          <w:cols w:num="2" w:space="720" w:equalWidth="0">
            <w:col w:w="4159" w:space="708"/>
            <w:col w:w="4159" w:space="0"/>
          </w:cols>
          <w:titlePg/>
        </w:sectPr>
      </w:pPr>
      <w:bookmarkStart w:id="3" w:name="_Hlk154579263"/>
    </w:p>
    <w:tbl>
      <w:tblPr>
        <w:tblStyle w:val="KisiTabe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tblGrid>
      <w:tr w:rsidR="00355673" w14:paraId="6C4DE401" w14:textId="77777777" w:rsidTr="00D04054">
        <w:trPr>
          <w:trHeight w:val="1486"/>
          <w:jc w:val="center"/>
        </w:trPr>
        <w:tc>
          <w:tcPr>
            <w:tcW w:w="4242" w:type="dxa"/>
            <w:shd w:val="clear" w:color="auto" w:fill="auto"/>
          </w:tcPr>
          <w:p w14:paraId="1FDFEB2D" w14:textId="77777777" w:rsidR="009C3077" w:rsidRPr="00AF1011" w:rsidRDefault="00000000" w:rsidP="00D04054">
            <w:pPr>
              <w:jc w:val="both"/>
              <w:rPr>
                <w:rFonts w:ascii="Book Antiqua" w:hAnsi="Book Antiqua"/>
                <w:sz w:val="24"/>
                <w:szCs w:val="24"/>
              </w:rPr>
            </w:pPr>
            <w:r w:rsidRPr="00AF1011">
              <w:rPr>
                <w:rFonts w:ascii="Book Antiqua" w:hAnsi="Book Antiqua"/>
                <w:noProof/>
                <w:sz w:val="24"/>
                <w:szCs w:val="24"/>
              </w:rPr>
              <w:lastRenderedPageBreak/>
              <mc:AlternateContent>
                <mc:Choice Requires="wpg">
                  <w:drawing>
                    <wp:anchor distT="0" distB="0" distL="114300" distR="114300" simplePos="0" relativeHeight="251660288" behindDoc="0" locked="0" layoutInCell="1" allowOverlap="1" wp14:anchorId="256F157B" wp14:editId="3197DDAF">
                      <wp:simplePos x="0" y="0"/>
                      <wp:positionH relativeFrom="column">
                        <wp:posOffset>-908050</wp:posOffset>
                      </wp:positionH>
                      <wp:positionV relativeFrom="paragraph">
                        <wp:posOffset>180340</wp:posOffset>
                      </wp:positionV>
                      <wp:extent cx="4749800" cy="3114303"/>
                      <wp:effectExtent l="0" t="0" r="12700" b="10160"/>
                      <wp:wrapNone/>
                      <wp:docPr id="44" name="Group 44"/>
                      <wp:cNvGraphicFramePr/>
                      <a:graphic xmlns:a="http://schemas.openxmlformats.org/drawingml/2006/main">
                        <a:graphicData uri="http://schemas.microsoft.com/office/word/2010/wordprocessingGroup">
                          <wpg:wgp>
                            <wpg:cNvGrpSpPr/>
                            <wpg:grpSpPr>
                              <a:xfrm>
                                <a:off x="0" y="0"/>
                                <a:ext cx="4749800" cy="3114303"/>
                                <a:chOff x="0" y="0"/>
                                <a:chExt cx="4749800" cy="3084573"/>
                              </a:xfrm>
                            </wpg:grpSpPr>
                            <wpg:grpSp>
                              <wpg:cNvPr id="39" name="Group 39"/>
                              <wpg:cNvGrpSpPr/>
                              <wpg:grpSpPr>
                                <a:xfrm>
                                  <a:off x="0" y="0"/>
                                  <a:ext cx="4749800" cy="3084573"/>
                                  <a:chOff x="0" y="0"/>
                                  <a:chExt cx="4749800" cy="3084573"/>
                                </a:xfrm>
                              </wpg:grpSpPr>
                              <wpg:grpSp>
                                <wpg:cNvPr id="27" name="Group 27"/>
                                <wpg:cNvGrpSpPr/>
                                <wpg:grpSpPr>
                                  <a:xfrm>
                                    <a:off x="0" y="0"/>
                                    <a:ext cx="4749800" cy="3084573"/>
                                    <a:chOff x="0" y="0"/>
                                    <a:chExt cx="4749800" cy="3084573"/>
                                  </a:xfrm>
                                </wpg:grpSpPr>
                                <wps:wsp>
                                  <wps:cNvPr id="12" name="Rectangle 12"/>
                                  <wps:cNvSpPr/>
                                  <wps:spPr>
                                    <a:xfrm>
                                      <a:off x="3835400" y="0"/>
                                      <a:ext cx="412750" cy="3238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0FB131" w14:textId="77777777" w:rsidR="009C3077" w:rsidRPr="006F30C9" w:rsidRDefault="00000000" w:rsidP="009C3077">
                                        <w:pPr>
                                          <w:jc w:val="center"/>
                                        </w:pPr>
                                        <w:r w:rsidRPr="006F30C9">
                                          <w:rPr>
                                            <w:color w:val="000000" w:themeColor="text1"/>
                                          </w:rPr>
                                          <w:t>Q1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5" name="Straight Arrow Connector 15"/>
                                  <wps:cNvCnPr/>
                                  <wps:spPr>
                                    <a:xfrm>
                                      <a:off x="3162300" y="171450"/>
                                      <a:ext cx="673100" cy="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Rectangle 16"/>
                                  <wps:cNvSpPr/>
                                  <wps:spPr>
                                    <a:xfrm>
                                      <a:off x="2082800" y="44450"/>
                                      <a:ext cx="1092200" cy="266700"/>
                                    </a:xfrm>
                                    <a:prstGeom prst="rect">
                                      <a:avLst/>
                                    </a:prstGeom>
                                    <a:no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7" name="Oval 17"/>
                                  <wps:cNvSpPr/>
                                  <wps:spPr>
                                    <a:xfrm>
                                      <a:off x="2133600" y="298450"/>
                                      <a:ext cx="1117600" cy="133350"/>
                                    </a:xfrm>
                                    <a:prstGeom prst="ellipse">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9" name="Oval 19"/>
                                  <wps:cNvSpPr/>
                                  <wps:spPr>
                                    <a:xfrm>
                                      <a:off x="2336800" y="939800"/>
                                      <a:ext cx="1117600" cy="133350"/>
                                    </a:xfrm>
                                    <a:prstGeom prst="ellipse">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20" name="Oval 20"/>
                                  <wps:cNvSpPr/>
                                  <wps:spPr>
                                    <a:xfrm>
                                      <a:off x="2197100" y="1549400"/>
                                      <a:ext cx="527050" cy="558800"/>
                                    </a:xfrm>
                                    <a:prstGeom prst="ellipse">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grpSp>
                                  <wpg:cNvPr id="26" name="Group 26"/>
                                  <wpg:cNvGrpSpPr/>
                                  <wpg:grpSpPr>
                                    <a:xfrm>
                                      <a:off x="0" y="355600"/>
                                      <a:ext cx="2781300" cy="977900"/>
                                      <a:chOff x="0" y="0"/>
                                      <a:chExt cx="2781300" cy="977900"/>
                                    </a:xfrm>
                                  </wpg:grpSpPr>
                                  <wps:wsp>
                                    <wps:cNvPr id="14" name="Rectangle 14"/>
                                    <wps:cNvSpPr/>
                                    <wps:spPr>
                                      <a:xfrm>
                                        <a:off x="0" y="539750"/>
                                        <a:ext cx="412750" cy="3238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186DB1" w14:textId="77777777" w:rsidR="009C3077" w:rsidRPr="006F30C9" w:rsidRDefault="00000000" w:rsidP="009C3077">
                                          <w:pPr>
                                            <w:jc w:val="center"/>
                                          </w:pPr>
                                          <w:r w:rsidRPr="006F30C9">
                                            <w:rPr>
                                              <w:color w:val="000000" w:themeColor="text1"/>
                                            </w:rPr>
                                            <w:t>Q</w:t>
                                          </w:r>
                                          <w:r>
                                            <w:rPr>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grpSp>
                                    <wpg:cNvPr id="25" name="Group 25"/>
                                    <wpg:cNvGrpSpPr/>
                                    <wpg:grpSpPr>
                                      <a:xfrm>
                                        <a:off x="412750" y="0"/>
                                        <a:ext cx="2368550" cy="977900"/>
                                        <a:chOff x="0" y="0"/>
                                        <a:chExt cx="2368550" cy="977900"/>
                                      </a:xfrm>
                                    </wpg:grpSpPr>
                                    <wps:wsp>
                                      <wps:cNvPr id="21" name="Straight Arrow Connector 21"/>
                                      <wps:cNvCnPr/>
                                      <wps:spPr>
                                        <a:xfrm flipH="1">
                                          <a:off x="0" y="654050"/>
                                          <a:ext cx="1949450" cy="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Connector: Elbow 23"/>
                                      <wps:cNvCnPr/>
                                      <wps:spPr>
                                        <a:xfrm flipH="1">
                                          <a:off x="139700" y="0"/>
                                          <a:ext cx="1574800" cy="654050"/>
                                        </a:xfrm>
                                        <a:prstGeom prst="bentConnector3">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24" name="Connector: Elbow 24"/>
                                      <wps:cNvCnPr/>
                                      <wps:spPr>
                                        <a:xfrm rot="10800000">
                                          <a:off x="260350" y="654050"/>
                                          <a:ext cx="2108200" cy="323850"/>
                                        </a:xfrm>
                                        <a:prstGeom prst="bentConnector3">
                                          <a:avLst>
                                            <a:gd name="adj1" fmla="val 50000"/>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g:grpSp>
                                </wpg:grpSp>
                                <wps:wsp>
                                  <wps:cNvPr id="32" name="Oval 32"/>
                                  <wps:cNvSpPr/>
                                  <wps:spPr>
                                    <a:xfrm>
                                      <a:off x="2755900" y="1549400"/>
                                      <a:ext cx="527050" cy="558800"/>
                                    </a:xfrm>
                                    <a:prstGeom prst="ellipse">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40" name="Rectangle 40"/>
                                  <wps:cNvSpPr/>
                                  <wps:spPr>
                                    <a:xfrm>
                                      <a:off x="4337050" y="1225550"/>
                                      <a:ext cx="412750" cy="3238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71F553" w14:textId="77777777" w:rsidR="009C3077" w:rsidRPr="006F30C9" w:rsidRDefault="00000000" w:rsidP="009C3077">
                                        <w:pPr>
                                          <w:jc w:val="center"/>
                                        </w:pPr>
                                        <w:r w:rsidRPr="006F30C9">
                                          <w:rPr>
                                            <w:color w:val="000000" w:themeColor="text1"/>
                                          </w:rPr>
                                          <w:t>Q</w:t>
                                        </w:r>
                                        <w:r>
                                          <w:rPr>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42" name="Rectangle 42"/>
                                  <wps:cNvSpPr/>
                                  <wps:spPr>
                                    <a:xfrm>
                                      <a:off x="3873500" y="2286000"/>
                                      <a:ext cx="412750" cy="3238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770A4D" w14:textId="77777777" w:rsidR="009C3077" w:rsidRPr="006F30C9" w:rsidRDefault="00000000" w:rsidP="009C3077">
                                        <w:pPr>
                                          <w:jc w:val="center"/>
                                        </w:pPr>
                                        <w:r w:rsidRPr="006F30C9">
                                          <w:rPr>
                                            <w:color w:val="000000" w:themeColor="text1"/>
                                          </w:rPr>
                                          <w:t>Q</w:t>
                                        </w:r>
                                        <w:r>
                                          <w:rPr>
                                            <w:color w:val="000000" w:themeColor="text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46" name="Rectangle 46"/>
                                  <wps:cNvSpPr/>
                                  <wps:spPr>
                                    <a:xfrm>
                                      <a:off x="3841750" y="2760723"/>
                                      <a:ext cx="412750" cy="3238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FEF072" w14:textId="77777777" w:rsidR="009C3077" w:rsidRPr="006F30C9" w:rsidRDefault="00000000" w:rsidP="009C3077">
                                        <w:pPr>
                                          <w:jc w:val="center"/>
                                        </w:pPr>
                                        <w:r w:rsidRPr="006F30C9">
                                          <w:rPr>
                                            <w:color w:val="000000" w:themeColor="text1"/>
                                          </w:rPr>
                                          <w:t>Q</w:t>
                                        </w:r>
                                        <w:r>
                                          <w:rPr>
                                            <w:color w:val="000000" w:themeColor="text1"/>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grpSp>
                              <wps:wsp>
                                <wps:cNvPr id="28" name="Rectangle: Rounded Corners 28"/>
                                <wps:cNvSpPr/>
                                <wps:spPr>
                                  <a:xfrm>
                                    <a:off x="2197100" y="431800"/>
                                    <a:ext cx="1225550" cy="146050"/>
                                  </a:xfrm>
                                  <a:prstGeom prst="roundRect">
                                    <a:avLst/>
                                  </a:prstGeom>
                                  <a:no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30" name="Rectangle: Rounded Corners 30"/>
                                <wps:cNvSpPr/>
                                <wps:spPr>
                                  <a:xfrm>
                                    <a:off x="2273300" y="1054100"/>
                                    <a:ext cx="1225550" cy="139700"/>
                                  </a:xfrm>
                                  <a:prstGeom prst="roundRect">
                                    <a:avLst/>
                                  </a:prstGeom>
                                  <a:no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33" name="Rectangle: Rounded Corners 33"/>
                                <wps:cNvSpPr/>
                                <wps:spPr>
                                  <a:xfrm>
                                    <a:off x="2298700" y="1847850"/>
                                    <a:ext cx="1225550" cy="139700"/>
                                  </a:xfrm>
                                  <a:prstGeom prst="roundRect">
                                    <a:avLst/>
                                  </a:prstGeom>
                                  <a:no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34" name="Left Brace 34"/>
                                <wps:cNvSpPr/>
                                <wps:spPr>
                                  <a:xfrm rot="16200000" flipH="1">
                                    <a:off x="2648585" y="1156335"/>
                                    <a:ext cx="235585" cy="575945"/>
                                  </a:xfrm>
                                  <a:prstGeom prst="leftBrace">
                                    <a:avLst>
                                      <a:gd name="adj1" fmla="val 8333"/>
                                      <a:gd name="adj2" fmla="val 54348"/>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36" name="Connector: Elbow 36"/>
                                <wps:cNvCnPr/>
                                <wps:spPr>
                                  <a:xfrm>
                                    <a:off x="3435350" y="482600"/>
                                    <a:ext cx="831850" cy="869950"/>
                                  </a:xfrm>
                                  <a:prstGeom prst="bentConnector3">
                                    <a:avLst>
                                      <a:gd name="adj1" fmla="val 58397"/>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7" name="Connector: Elbow 37"/>
                                <wps:cNvCnPr/>
                                <wps:spPr>
                                  <a:xfrm flipV="1">
                                    <a:off x="3524250" y="1352550"/>
                                    <a:ext cx="650240" cy="558800"/>
                                  </a:xfrm>
                                  <a:prstGeom prst="bentConnector3">
                                    <a:avLst>
                                      <a:gd name="adj1" fmla="val 60742"/>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8" name="Connector: Elbow 38"/>
                                <wps:cNvCnPr/>
                                <wps:spPr>
                                  <a:xfrm>
                                    <a:off x="3511550" y="1136650"/>
                                    <a:ext cx="819150" cy="228600"/>
                                  </a:xfrm>
                                  <a:prstGeom prst="bentConnector3">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41" name="Rectangle 41"/>
                              <wps:cNvSpPr/>
                              <wps:spPr>
                                <a:xfrm>
                                  <a:off x="1651000" y="2355850"/>
                                  <a:ext cx="1219200" cy="436634"/>
                                </a:xfrm>
                                <a:prstGeom prst="rect">
                                  <a:avLst/>
                                </a:prstGeom>
                                <a:no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43" name="Straight Arrow Connector 43"/>
                              <wps:cNvCnPr/>
                              <wps:spPr>
                                <a:xfrm flipV="1">
                                  <a:off x="2870200" y="2432050"/>
                                  <a:ext cx="996950" cy="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flipV="1">
                                  <a:off x="2838450" y="2906772"/>
                                  <a:ext cx="996950" cy="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44" o:spid="_x0000_s1025" style="width:374pt;height:245.2pt;margin-top:14.2pt;margin-left:-71.5pt;mso-height-relative:margin;position:absolute;z-index:251661312" coordsize="47498,30845">
                      <v:group id="Group 39" o:spid="_x0000_s1026" style="width:47498;height:30845;position:absolute" coordsize="47498,30845">
                        <v:group id="Group 27" o:spid="_x0000_s1027" style="width:47498;height:30845;position:absolute" coordsize="47498,30845">
                          <v:rect id="Rectangle 12" o:spid="_x0000_s1028" style="width:4127;height:3238;left:38354;mso-wrap-style:square;position:absolute;visibility:visible;v-text-anchor:middle" filled="f" strokecolor="#c00000" strokeweight="1pt">
                            <v:textbox>
                              <w:txbxContent>
                                <w:p w:rsidR="009C3077" w:rsidRPr="006F30C9" w:rsidP="009C3077" w14:paraId="2DBAF02D" w14:textId="77777777">
                                  <w:pPr>
                                    <w:jc w:val="center"/>
                                  </w:pPr>
                                  <w:r w:rsidRPr="006F30C9">
                                    <w:rPr>
                                      <w:color w:val="000000" w:themeColor="text1"/>
                                    </w:rPr>
                                    <w:t>Q1</w:t>
                                  </w:r>
                                </w:p>
                              </w:txbxContent>
                            </v:textbox>
                          </v:rect>
                          <v:shapetype id="_x0000_t32" coordsize="21600,21600" o:spt="32" o:oned="t" path="m,l21600,21600e" filled="f">
                            <v:path arrowok="t" fillok="f" o:connecttype="none"/>
                            <o:lock v:ext="edit" shapetype="t"/>
                          </v:shapetype>
                          <v:shape id="Straight Arrow Connector 15" o:spid="_x0000_s1029" type="#_x0000_t32" style="width:6731;height:0;left:31623;mso-wrap-style:square;position:absolute;top:1714;visibility:visible" o:connectortype="straight" strokecolor="#c00000" strokeweight="0.5pt">
                            <v:stroke joinstyle="miter" endarrow="block"/>
                          </v:shape>
                          <v:rect id="Rectangle 16" o:spid="_x0000_s1030" style="width:10922;height:2667;left:20828;mso-wrap-style:square;position:absolute;top:444;visibility:visible;v-text-anchor:middle" filled="f" strokecolor="#c00000" strokeweight="1pt"/>
                          <v:oval id="Oval 17" o:spid="_x0000_s1031" style="width:11176;height:1334;left:21336;mso-wrap-style:square;position:absolute;top:2984;visibility:visible;v-text-anchor:middle" filled="f" strokecolor="#c00000">
                            <v:stroke joinstyle="miter"/>
                          </v:oval>
                          <v:oval id="Oval 19" o:spid="_x0000_s1032" style="width:11176;height:1333;left:23368;mso-wrap-style:square;position:absolute;top:9398;visibility:visible;v-text-anchor:middle" filled="f" strokecolor="#c00000">
                            <v:stroke joinstyle="miter"/>
                          </v:oval>
                          <v:oval id="Oval 20" o:spid="_x0000_s1033" style="width:5270;height:5588;left:21971;mso-wrap-style:square;position:absolute;top:15494;visibility:visible;v-text-anchor:middle" filled="f" strokecolor="#c00000">
                            <v:stroke joinstyle="miter"/>
                          </v:oval>
                          <v:group id="Group 26" o:spid="_x0000_s1034" style="width:27813;height:9779;position:absolute;top:3556" coordsize="27813,9779">
                            <v:rect id="Rectangle 14" o:spid="_x0000_s1035" style="width:4127;height:3239;mso-wrap-style:square;position:absolute;top:5397;visibility:visible;v-text-anchor:middle" filled="f" strokecolor="#c00000" strokeweight="1pt">
                              <v:textbox>
                                <w:txbxContent>
                                  <w:p w:rsidR="009C3077" w:rsidRPr="006F30C9" w:rsidP="009C3077" w14:paraId="779CC303" w14:textId="77777777">
                                    <w:pPr>
                                      <w:jc w:val="center"/>
                                    </w:pPr>
                                    <w:r w:rsidRPr="006F30C9">
                                      <w:rPr>
                                        <w:color w:val="000000" w:themeColor="text1"/>
                                      </w:rPr>
                                      <w:t>Q</w:t>
                                    </w:r>
                                    <w:r>
                                      <w:rPr>
                                        <w:color w:val="000000" w:themeColor="text1"/>
                                      </w:rPr>
                                      <w:t>2</w:t>
                                    </w:r>
                                  </w:p>
                                </w:txbxContent>
                              </v:textbox>
                            </v:rect>
                            <v:group id="Group 25" o:spid="_x0000_s1036" style="width:23686;height:9779;left:4127;position:absolute" coordsize="23685,9779">
                              <v:shape id="Straight Arrow Connector 21" o:spid="_x0000_s1037" type="#_x0000_t32" style="width:19494;height:0;flip:x;mso-wrap-style:square;position:absolute;top:6540;visibility:visible" o:connectortype="straight" strokecolor="#c00000" strokeweight="0.5pt">
                                <v:stroke joinstyle="miter"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3" o:spid="_x0000_s1038" type="#_x0000_t34" style="width:15748;height:6540;flip:x;left:1397;mso-wrap-style:square;position:absolute;visibility:visible" o:connectortype="elbow" strokecolor="#c00000" strokeweight="0.5pt"/>
                              <v:shape id="Connector: Elbow 24" o:spid="_x0000_s1039" type="#_x0000_t34" style="width:21082;height:3239;left:2603;mso-wrap-style:square;position:absolute;rotation:180;top:6540;visibility:visible" o:connectortype="elbow" strokecolor="#c00000" strokeweight="0.5pt"/>
                            </v:group>
                          </v:group>
                          <v:oval id="Oval 32" o:spid="_x0000_s1040" style="width:5270;height:5588;left:27559;mso-wrap-style:square;position:absolute;top:15494;visibility:visible;v-text-anchor:middle" filled="f" strokecolor="#c00000">
                            <v:stroke joinstyle="miter"/>
                          </v:oval>
                          <v:rect id="Rectangle 40" o:spid="_x0000_s1041" style="width:4128;height:3239;left:43370;mso-wrap-style:square;position:absolute;top:12255;visibility:visible;v-text-anchor:middle" filled="f" strokecolor="#c00000" strokeweight="1pt">
                            <v:textbox>
                              <w:txbxContent>
                                <w:p w:rsidR="009C3077" w:rsidRPr="006F30C9" w:rsidP="009C3077" w14:paraId="53F25408" w14:textId="77777777">
                                  <w:pPr>
                                    <w:jc w:val="center"/>
                                  </w:pPr>
                                  <w:r w:rsidRPr="006F30C9">
                                    <w:rPr>
                                      <w:color w:val="000000" w:themeColor="text1"/>
                                    </w:rPr>
                                    <w:t>Q</w:t>
                                  </w:r>
                                  <w:r>
                                    <w:rPr>
                                      <w:color w:val="000000" w:themeColor="text1"/>
                                    </w:rPr>
                                    <w:t>3</w:t>
                                  </w:r>
                                </w:p>
                              </w:txbxContent>
                            </v:textbox>
                          </v:rect>
                          <v:rect id="Rectangle 42" o:spid="_x0000_s1042" style="width:4127;height:3238;left:38735;mso-wrap-style:square;position:absolute;top:22860;visibility:visible;v-text-anchor:middle" filled="f" strokecolor="#c00000" strokeweight="1pt">
                            <v:textbox>
                              <w:txbxContent>
                                <w:p w:rsidR="009C3077" w:rsidRPr="006F30C9" w:rsidP="009C3077" w14:paraId="128EA02F" w14:textId="77777777">
                                  <w:pPr>
                                    <w:jc w:val="center"/>
                                  </w:pPr>
                                  <w:r w:rsidRPr="006F30C9">
                                    <w:rPr>
                                      <w:color w:val="000000" w:themeColor="text1"/>
                                    </w:rPr>
                                    <w:t>Q</w:t>
                                  </w:r>
                                  <w:r>
                                    <w:rPr>
                                      <w:color w:val="000000" w:themeColor="text1"/>
                                    </w:rPr>
                                    <w:t>4</w:t>
                                  </w:r>
                                </w:p>
                              </w:txbxContent>
                            </v:textbox>
                          </v:rect>
                          <v:rect id="Rectangle 46" o:spid="_x0000_s1043" style="width:4128;height:3238;left:38417;mso-wrap-style:square;position:absolute;top:27607;visibility:visible;v-text-anchor:middle" filled="f" strokecolor="#c00000" strokeweight="1pt">
                            <v:textbox>
                              <w:txbxContent>
                                <w:p w:rsidR="009C3077" w:rsidRPr="006F30C9" w:rsidP="009C3077" w14:paraId="04A3E66C" w14:textId="77777777">
                                  <w:pPr>
                                    <w:jc w:val="center"/>
                                  </w:pPr>
                                  <w:r w:rsidRPr="006F30C9">
                                    <w:rPr>
                                      <w:color w:val="000000" w:themeColor="text1"/>
                                    </w:rPr>
                                    <w:t>Q</w:t>
                                  </w:r>
                                  <w:r>
                                    <w:rPr>
                                      <w:color w:val="000000" w:themeColor="text1"/>
                                    </w:rPr>
                                    <w:t>5</w:t>
                                  </w:r>
                                </w:p>
                              </w:txbxContent>
                            </v:textbox>
                          </v:rect>
                        </v:group>
                        <v:roundrect id="Rectangle: Rounded Corners 28" o:spid="_x0000_s1044" style="width:12255;height:1460;left:21971;mso-wrap-style:square;position:absolute;top:4318;visibility:visible;v-text-anchor:middle" arcsize="10923f" filled="f" strokecolor="#c00000" strokeweight="1pt">
                          <v:stroke joinstyle="miter"/>
                        </v:roundrect>
                        <v:roundrect id="Rectangle: Rounded Corners 30" o:spid="_x0000_s1045" style="width:12255;height:1397;left:22733;mso-wrap-style:square;position:absolute;top:10541;visibility:visible;v-text-anchor:middle" arcsize="10923f" filled="f" strokecolor="#c00000" strokeweight="1pt">
                          <v:stroke joinstyle="miter"/>
                        </v:roundrect>
                        <v:roundrect id="Rectangle: Rounded Corners 33" o:spid="_x0000_s1046" style="width:12255;height:1397;left:22987;mso-wrap-style:square;position:absolute;top:18478;visibility:visible;v-text-anchor:middle" arcsize="10923f" filled="f" strokecolor="#c00000" strokeweight="1pt">
                          <v:stroke joinstyle="miter"/>
                        </v:round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4" o:spid="_x0000_s1047" type="#_x0000_t87" style="width:2356;height:5759;flip:x;left:26486;mso-wrap-style:square;position:absolute;rotation:90;top:11563;visibility:visible;v-text-anchor:middle" adj="736,11739" strokecolor="#c00000" strokeweight="0.5pt">
                          <v:stroke joinstyle="miter"/>
                        </v:shape>
                        <v:shape id="Connector: Elbow 36" o:spid="_x0000_s1048" type="#_x0000_t34" style="width:8319;height:8699;left:34353;mso-wrap-style:square;position:absolute;top:4826;visibility:visible" o:connectortype="elbow" adj="12614" strokecolor="#c00000" strokeweight="0.5pt"/>
                        <v:shape id="Connector: Elbow 37" o:spid="_x0000_s1049" type="#_x0000_t34" style="width:6502;height:5588;flip:y;left:35242;mso-wrap-style:square;position:absolute;top:13525;visibility:visible" o:connectortype="elbow" adj="13120" strokecolor="#c00000" strokeweight="0.5pt"/>
                        <v:shape id="Connector: Elbow 38" o:spid="_x0000_s1050" type="#_x0000_t34" style="width:8192;height:2286;left:35115;mso-wrap-style:square;position:absolute;top:11366;visibility:visible" o:connectortype="elbow" strokecolor="#c00000" strokeweight="0.5pt">
                          <v:stroke endarrow="block"/>
                        </v:shape>
                      </v:group>
                      <v:rect id="Rectangle 41" o:spid="_x0000_s1051" style="width:12192;height:4366;left:16510;mso-wrap-style:square;position:absolute;top:23558;visibility:visible;v-text-anchor:middle" filled="f" strokecolor="#c00000" strokeweight="1pt"/>
                      <v:shape id="Straight Arrow Connector 43" o:spid="_x0000_s1052" type="#_x0000_t32" style="width:9969;height:0;flip:y;left:28702;mso-wrap-style:square;position:absolute;top:24320;visibility:visible" o:connectortype="straight" strokecolor="#c00000" strokeweight="0.5pt">
                        <v:stroke joinstyle="miter" endarrow="block"/>
                      </v:shape>
                      <v:shape id="Straight Arrow Connector 47" o:spid="_x0000_s1053" type="#_x0000_t32" style="width:9970;height:0;flip:y;left:28384;mso-wrap-style:square;position:absolute;top:29067;visibility:visible" o:connectortype="straight" strokecolor="#c00000" strokeweight="0.5pt">
                        <v:stroke joinstyle="miter" endarrow="block"/>
                      </v:shape>
                    </v:group>
                  </w:pict>
                </mc:Fallback>
              </mc:AlternateContent>
            </w:r>
            <w:r w:rsidRPr="00AF1011">
              <w:rPr>
                <w:rFonts w:ascii="Book Antiqua" w:hAnsi="Book Antiqua"/>
                <w:noProof/>
              </w:rPr>
              <mc:AlternateContent>
                <mc:Choice Requires="wps">
                  <w:drawing>
                    <wp:anchor distT="0" distB="0" distL="114300" distR="114300" simplePos="0" relativeHeight="251662336" behindDoc="0" locked="0" layoutInCell="1" allowOverlap="1" wp14:anchorId="2A205FC9" wp14:editId="37077A5C">
                      <wp:simplePos x="0" y="0"/>
                      <wp:positionH relativeFrom="column">
                        <wp:posOffset>730250</wp:posOffset>
                      </wp:positionH>
                      <wp:positionV relativeFrom="paragraph">
                        <wp:posOffset>3021330</wp:posOffset>
                      </wp:positionV>
                      <wp:extent cx="1276350" cy="190500"/>
                      <wp:effectExtent l="0" t="0" r="19050" b="19050"/>
                      <wp:wrapNone/>
                      <wp:docPr id="45" name="Rectangle: Diagonal Corners Rounded 45"/>
                      <wp:cNvGraphicFramePr/>
                      <a:graphic xmlns:a="http://schemas.openxmlformats.org/drawingml/2006/main">
                        <a:graphicData uri="http://schemas.microsoft.com/office/word/2010/wordprocessingShape">
                          <wps:wsp>
                            <wps:cNvSpPr/>
                            <wps:spPr>
                              <a:xfrm>
                                <a:off x="0" y="0"/>
                                <a:ext cx="1276350" cy="190500"/>
                              </a:xfrm>
                              <a:prstGeom prst="round2DiagRect">
                                <a:avLst/>
                              </a:prstGeom>
                              <a:no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shape id="Rectangle: Diagonal Corners Rounded 45" o:spid="_x0000_s1054" style="width:100.5pt;height:15pt;margin-top:237.9pt;margin-left:57.5pt;mso-wrap-distance-bottom:0;mso-wrap-distance-left:9pt;mso-wrap-distance-right:9pt;mso-wrap-distance-top:0;mso-wrap-style:square;position:absolute;visibility:visible;v-text-anchor:middle;z-index:251663360" coordsize="1276350,190500" path="m31751,l1276350,l1276350,l1276350,158749c1276350,176285,1262135,190500,1244599,190500l,190500l,190500l,31751c,14215,14215,,31751,xe" filled="f" strokecolor="#c00000" strokeweight="1pt">
                      <v:stroke joinstyle="miter"/>
                      <v:path arrowok="t" o:connecttype="custom" o:connectlocs="31751,0;1276350,0;1276350,0;1276350,158749;1244599,190500;0,190500;0,190500;0,31751;31751,0" o:connectangles="0,0,0,0,0,0,0,0,0"/>
                    </v:shape>
                  </w:pict>
                </mc:Fallback>
              </mc:AlternateContent>
            </w:r>
            <w:r w:rsidRPr="00AF1011">
              <w:rPr>
                <w:rFonts w:ascii="Book Antiqua" w:hAnsi="Book Antiqua"/>
                <w:noProof/>
              </w:rPr>
              <w:drawing>
                <wp:inline distT="0" distB="0" distL="0" distR="0" wp14:anchorId="34EDFB2E" wp14:editId="28C9F2CC">
                  <wp:extent cx="2600960" cy="358140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b="2013"/>
                          <a:stretch>
                            <a:fillRect/>
                          </a:stretch>
                        </pic:blipFill>
                        <pic:spPr bwMode="auto">
                          <a:xfrm>
                            <a:off x="0" y="0"/>
                            <a:ext cx="2616220" cy="360241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55673" w14:paraId="04F02DB5" w14:textId="77777777" w:rsidTr="00D04054">
        <w:trPr>
          <w:trHeight w:val="236"/>
          <w:jc w:val="center"/>
        </w:trPr>
        <w:tc>
          <w:tcPr>
            <w:tcW w:w="4242" w:type="dxa"/>
            <w:shd w:val="clear" w:color="auto" w:fill="auto"/>
          </w:tcPr>
          <w:p w14:paraId="0330DF39" w14:textId="77777777" w:rsidR="009C3077" w:rsidRPr="00396327" w:rsidRDefault="00000000" w:rsidP="00D04054">
            <w:pPr>
              <w:jc w:val="center"/>
              <w:rPr>
                <w:rFonts w:ascii="Nirmala UI" w:hAnsi="Nirmala UI" w:cs="Nirmala UI"/>
              </w:rPr>
            </w:pPr>
            <w:r w:rsidRPr="00396327">
              <w:rPr>
                <w:rFonts w:ascii="Nirmala UI" w:hAnsi="Nirmala UI" w:cs="Nirmala UI"/>
                <w:b/>
              </w:rPr>
              <w:t xml:space="preserve">Figure 1. </w:t>
            </w:r>
            <w:r w:rsidR="009D09EE">
              <w:rPr>
                <w:rFonts w:ascii="Nirmala UI" w:hAnsi="Nirmala UI" w:cs="Nirmala UI"/>
                <w:b/>
              </w:rPr>
              <w:t>One of the s</w:t>
            </w:r>
            <w:r w:rsidR="009D09EE" w:rsidRPr="0092136A">
              <w:rPr>
                <w:rFonts w:ascii="Nirmala UI" w:hAnsi="Nirmala UI" w:cs="Nirmala UI"/>
                <w:b/>
              </w:rPr>
              <w:t xml:space="preserve">tudent's Work Results on Indicator </w:t>
            </w:r>
            <w:r w:rsidR="009D09EE">
              <w:rPr>
                <w:rFonts w:ascii="Nirmala UI" w:hAnsi="Nirmala UI" w:cs="Nirmala UI"/>
                <w:b/>
              </w:rPr>
              <w:t>1</w:t>
            </w:r>
          </w:p>
        </w:tc>
      </w:tr>
      <w:bookmarkEnd w:id="3"/>
    </w:tbl>
    <w:p w14:paraId="0D161B60" w14:textId="77777777" w:rsidR="009C3077" w:rsidRDefault="009C3077" w:rsidP="00E501F1">
      <w:pPr>
        <w:spacing w:after="0" w:line="360" w:lineRule="auto"/>
        <w:ind w:firstLine="720"/>
        <w:jc w:val="both"/>
        <w:rPr>
          <w:rFonts w:ascii="Nirmala UI" w:eastAsia="Nirmala UI" w:hAnsi="Nirmala UI" w:cs="Nirmala UI"/>
        </w:rPr>
        <w:sectPr w:rsidR="009C3077" w:rsidSect="009C3077">
          <w:type w:val="continuous"/>
          <w:pgSz w:w="11906" w:h="16838"/>
          <w:pgMar w:top="1440" w:right="1440" w:bottom="1440" w:left="1440" w:header="708" w:footer="708" w:gutter="0"/>
          <w:cols w:space="708"/>
          <w:titlePg/>
        </w:sectPr>
      </w:pPr>
    </w:p>
    <w:p w14:paraId="2424F933" w14:textId="77777777" w:rsidR="004A5C2C" w:rsidRDefault="00000000" w:rsidP="00E501F1">
      <w:pPr>
        <w:spacing w:after="0" w:line="360" w:lineRule="auto"/>
        <w:ind w:firstLine="720"/>
        <w:jc w:val="both"/>
        <w:rPr>
          <w:rFonts w:ascii="Nirmala UI" w:eastAsia="Nirmala UI" w:hAnsi="Nirmala UI" w:cs="Nirmala UI"/>
        </w:rPr>
      </w:pPr>
      <w:r>
        <w:rPr>
          <w:rFonts w:ascii="Nirmala UI" w:eastAsia="Nirmala UI" w:hAnsi="Nirmala UI" w:cs="Nirmala UI"/>
        </w:rPr>
        <w:t>Then</w:t>
      </w:r>
      <w:r w:rsidRPr="009C3077">
        <w:rPr>
          <w:rFonts w:ascii="Nirmala UI" w:eastAsia="Nirmala UI" w:hAnsi="Nirmala UI" w:cs="Nirmala UI"/>
        </w:rPr>
        <w:t>, the error made by the student was a procedural error in carrying out the requested negation operation (see Q4). In this error, students forg</w:t>
      </w:r>
      <w:r w:rsidR="00B36495">
        <w:rPr>
          <w:rFonts w:ascii="Nirmala UI" w:eastAsia="Nirmala UI" w:hAnsi="Nirmala UI" w:cs="Nirmala UI"/>
        </w:rPr>
        <w:t>o</w:t>
      </w:r>
      <w:r w:rsidRPr="009C3077">
        <w:rPr>
          <w:rFonts w:ascii="Nirmala UI" w:eastAsia="Nirmala UI" w:hAnsi="Nirmala UI" w:cs="Nirmala UI"/>
        </w:rPr>
        <w:t>t several steps in the process. Of course, this</w:t>
      </w:r>
      <w:r>
        <w:rPr>
          <w:rFonts w:ascii="Nirmala UI" w:eastAsia="Nirmala UI" w:hAnsi="Nirmala UI" w:cs="Nirmala UI"/>
        </w:rPr>
        <w:t xml:space="preserve"> would be</w:t>
      </w:r>
      <w:r w:rsidRPr="009C3077">
        <w:rPr>
          <w:rFonts w:ascii="Nirmala UI" w:eastAsia="Nirmala UI" w:hAnsi="Nirmala UI" w:cs="Nirmala UI"/>
        </w:rPr>
        <w:t xml:space="preserve"> causing errors in the next steps. So</w:t>
      </w:r>
      <w:r w:rsidR="00B36495">
        <w:rPr>
          <w:rFonts w:ascii="Nirmala UI" w:eastAsia="Nirmala UI" w:hAnsi="Nirmala UI" w:cs="Nirmala UI"/>
        </w:rPr>
        <w:t>,</w:t>
      </w:r>
      <w:r w:rsidRPr="009C3077">
        <w:rPr>
          <w:rFonts w:ascii="Nirmala UI" w:eastAsia="Nirmala UI" w:hAnsi="Nirmala UI" w:cs="Nirmala UI"/>
        </w:rPr>
        <w:t xml:space="preserve"> the next step taken </w:t>
      </w:r>
      <w:r w:rsidR="00BA6736">
        <w:rPr>
          <w:rFonts w:ascii="Nirmala UI" w:eastAsia="Nirmala UI" w:hAnsi="Nirmala UI" w:cs="Nirmala UI"/>
        </w:rPr>
        <w:t xml:space="preserve">would be </w:t>
      </w:r>
      <w:r w:rsidRPr="009C3077">
        <w:rPr>
          <w:rFonts w:ascii="Nirmala UI" w:eastAsia="Nirmala UI" w:hAnsi="Nirmala UI" w:cs="Nirmala UI"/>
        </w:rPr>
        <w:t xml:space="preserve">also wrong. This </w:t>
      </w:r>
      <w:r>
        <w:rPr>
          <w:rFonts w:ascii="Nirmala UI" w:eastAsia="Nirmala UI" w:hAnsi="Nirmala UI" w:cs="Nirmala UI"/>
        </w:rPr>
        <w:t xml:space="preserve">also </w:t>
      </w:r>
      <w:r w:rsidRPr="009C3077">
        <w:rPr>
          <w:rFonts w:ascii="Nirmala UI" w:eastAsia="Nirmala UI" w:hAnsi="Nirmala UI" w:cs="Nirmala UI"/>
        </w:rPr>
        <w:t>m</w:t>
      </w:r>
      <w:r w:rsidR="00B36495">
        <w:rPr>
          <w:rFonts w:ascii="Nirmala UI" w:eastAsia="Nirmala UI" w:hAnsi="Nirmala UI" w:cs="Nirmala UI"/>
        </w:rPr>
        <w:t>ight</w:t>
      </w:r>
      <w:r w:rsidRPr="009C3077">
        <w:rPr>
          <w:rFonts w:ascii="Nirmala UI" w:eastAsia="Nirmala UI" w:hAnsi="Nirmala UI" w:cs="Nirmala UI"/>
        </w:rPr>
        <w:t xml:space="preserve"> be caused by the student's carelessness in addition to a lack of understanding regarding the concept of the operation being given. Next, the error made was an error in describing the distributive law from logical operations, where the form shown was a distributive law, even though it was not (see Q5).</w:t>
      </w:r>
    </w:p>
    <w:p w14:paraId="3978E11D" w14:textId="77777777" w:rsidR="00BA6736" w:rsidRDefault="00000000" w:rsidP="00E501F1">
      <w:pPr>
        <w:spacing w:after="0" w:line="360" w:lineRule="auto"/>
        <w:ind w:firstLine="720"/>
        <w:jc w:val="both"/>
        <w:rPr>
          <w:rFonts w:ascii="Nirmala UI" w:eastAsia="Nirmala UI" w:hAnsi="Nirmala UI" w:cs="Nirmala UI"/>
        </w:rPr>
      </w:pPr>
      <w:r w:rsidRPr="00BA6736">
        <w:rPr>
          <w:rFonts w:ascii="Nirmala UI" w:eastAsia="Nirmala UI" w:hAnsi="Nirmala UI" w:cs="Nirmala UI"/>
        </w:rPr>
        <w:t xml:space="preserve">In the second indicator, </w:t>
      </w:r>
      <w:r>
        <w:rPr>
          <w:rFonts w:ascii="Nirmala UI" w:eastAsia="Nirmala UI" w:hAnsi="Nirmala UI" w:cs="Nirmala UI"/>
        </w:rPr>
        <w:t xml:space="preserve">i.e. </w:t>
      </w:r>
      <w:r w:rsidRPr="00BA6736">
        <w:rPr>
          <w:rFonts w:ascii="Nirmala UI" w:eastAsia="Nirmala UI" w:hAnsi="Nirmala UI" w:cs="Nirmala UI"/>
        </w:rPr>
        <w:t xml:space="preserve">classifying an object based on </w:t>
      </w:r>
      <w:proofErr w:type="gramStart"/>
      <w:r w:rsidRPr="00BA6736">
        <w:rPr>
          <w:rFonts w:ascii="Nirmala UI" w:eastAsia="Nirmala UI" w:hAnsi="Nirmala UI" w:cs="Nirmala UI"/>
        </w:rPr>
        <w:t>whether or not</w:t>
      </w:r>
      <w:proofErr w:type="gramEnd"/>
      <w:r w:rsidRPr="00BA6736">
        <w:rPr>
          <w:rFonts w:ascii="Nirmala UI" w:eastAsia="Nirmala UI" w:hAnsi="Nirmala UI" w:cs="Nirmala UI"/>
        </w:rPr>
        <w:t xml:space="preserve"> the requirements of a concept</w:t>
      </w:r>
      <w:r>
        <w:rPr>
          <w:rFonts w:ascii="Nirmala UI" w:eastAsia="Nirmala UI" w:hAnsi="Nirmala UI" w:cs="Nirmala UI"/>
        </w:rPr>
        <w:t xml:space="preserve"> were fulfilled, </w:t>
      </w:r>
      <w:r w:rsidRPr="00BA6736">
        <w:rPr>
          <w:rFonts w:ascii="Nirmala UI" w:eastAsia="Nirmala UI" w:hAnsi="Nirmala UI" w:cs="Nirmala UI"/>
        </w:rPr>
        <w:t xml:space="preserve">13 students from the </w:t>
      </w:r>
      <w:r>
        <w:rPr>
          <w:rFonts w:ascii="Nirmala UI" w:eastAsia="Nirmala UI" w:hAnsi="Nirmala UI" w:cs="Nirmala UI"/>
        </w:rPr>
        <w:t xml:space="preserve">natural </w:t>
      </w:r>
      <w:r w:rsidRPr="00BA6736">
        <w:rPr>
          <w:rFonts w:ascii="Nirmala UI" w:eastAsia="Nirmala UI" w:hAnsi="Nirmala UI" w:cs="Nirmala UI"/>
        </w:rPr>
        <w:t xml:space="preserve">science </w:t>
      </w:r>
      <w:r w:rsidR="00B36495">
        <w:rPr>
          <w:rFonts w:ascii="Nirmala UI" w:eastAsia="Nirmala UI" w:hAnsi="Nirmala UI" w:cs="Nirmala UI"/>
        </w:rPr>
        <w:t xml:space="preserve">major </w:t>
      </w:r>
      <w:r w:rsidRPr="00BA6736">
        <w:rPr>
          <w:rFonts w:ascii="Nirmala UI" w:eastAsia="Nirmala UI" w:hAnsi="Nirmala UI" w:cs="Nirmala UI"/>
        </w:rPr>
        <w:t xml:space="preserve">answered correctly, and 22 students answered incorrectly. In the group of students from the Social Sciences </w:t>
      </w:r>
      <w:r w:rsidR="00B36495">
        <w:rPr>
          <w:rFonts w:ascii="Nirmala UI" w:eastAsia="Nirmala UI" w:hAnsi="Nirmala UI" w:cs="Nirmala UI"/>
        </w:rPr>
        <w:t>major</w:t>
      </w:r>
      <w:r w:rsidRPr="00BA6736">
        <w:rPr>
          <w:rFonts w:ascii="Nirmala UI" w:eastAsia="Nirmala UI" w:hAnsi="Nirmala UI" w:cs="Nirmala UI"/>
        </w:rPr>
        <w:t xml:space="preserve">, 3 students answered correctly, and 2 students answered incorrectly. Then, in the group of students from the Religion </w:t>
      </w:r>
      <w:r w:rsidR="00B36495">
        <w:rPr>
          <w:rFonts w:ascii="Nirmala UI" w:eastAsia="Nirmala UI" w:hAnsi="Nirmala UI" w:cs="Nirmala UI"/>
        </w:rPr>
        <w:t>major</w:t>
      </w:r>
      <w:r w:rsidRPr="00BA6736">
        <w:rPr>
          <w:rFonts w:ascii="Nirmala UI" w:eastAsia="Nirmala UI" w:hAnsi="Nirmala UI" w:cs="Nirmala UI"/>
        </w:rPr>
        <w:t>, all students could not answer correctly. Meanwhile, in the group of students from vocational majors, one student answered correctly. A common mistake students ma</w:t>
      </w:r>
      <w:r>
        <w:rPr>
          <w:rFonts w:ascii="Nirmala UI" w:eastAsia="Nirmala UI" w:hAnsi="Nirmala UI" w:cs="Nirmala UI"/>
        </w:rPr>
        <w:t>de</w:t>
      </w:r>
      <w:r w:rsidRPr="00BA6736">
        <w:rPr>
          <w:rFonts w:ascii="Nirmala UI" w:eastAsia="Nirmala UI" w:hAnsi="Nirmala UI" w:cs="Nirmala UI"/>
        </w:rPr>
        <w:t xml:space="preserve"> </w:t>
      </w:r>
      <w:r w:rsidR="00B36495">
        <w:rPr>
          <w:rFonts w:ascii="Nirmala UI" w:eastAsia="Nirmala UI" w:hAnsi="Nirmala UI" w:cs="Nirmala UI"/>
        </w:rPr>
        <w:t>wa</w:t>
      </w:r>
      <w:r w:rsidRPr="00BA6736">
        <w:rPr>
          <w:rFonts w:ascii="Nirmala UI" w:eastAsia="Nirmala UI" w:hAnsi="Nirmala UI" w:cs="Nirmala UI"/>
        </w:rPr>
        <w:t xml:space="preserve">s identifying the statement </w:t>
      </w:r>
      <w:r w:rsidRPr="00BA6736">
        <w:rPr>
          <w:rFonts w:ascii="Nirmala UI" w:eastAsia="Nirmala UI" w:hAnsi="Nirmala UI" w:cs="Nirmala UI"/>
        </w:rPr>
        <w:lastRenderedPageBreak/>
        <w:t>'1,000,000,000 is a very large number' as not being a statement. Even though both ar</w:t>
      </w:r>
      <w:r w:rsidR="00B36495">
        <w:rPr>
          <w:rFonts w:ascii="Nirmala UI" w:eastAsia="Nirmala UI" w:hAnsi="Nirmala UI" w:cs="Nirmala UI"/>
        </w:rPr>
        <w:t>e</w:t>
      </w:r>
      <w:r w:rsidRPr="00BA6736">
        <w:rPr>
          <w:rFonts w:ascii="Nirmala UI" w:eastAsia="Nirmala UI" w:hAnsi="Nirmala UI" w:cs="Nirmala UI"/>
        </w:rPr>
        <w:t xml:space="preserve"> statements, their </w:t>
      </w:r>
      <w:r>
        <w:rPr>
          <w:rFonts w:ascii="Nirmala UI" w:eastAsia="Nirmala UI" w:hAnsi="Nirmala UI" w:cs="Nirmala UI"/>
        </w:rPr>
        <w:t xml:space="preserve">truth </w:t>
      </w:r>
      <w:r w:rsidRPr="00BA6736">
        <w:rPr>
          <w:rFonts w:ascii="Nirmala UI" w:eastAsia="Nirmala UI" w:hAnsi="Nirmala UI" w:cs="Nirmala UI"/>
        </w:rPr>
        <w:t>value is wrong. This probably happened because students d</w:t>
      </w:r>
      <w:r w:rsidR="00B36495">
        <w:rPr>
          <w:rFonts w:ascii="Nirmala UI" w:eastAsia="Nirmala UI" w:hAnsi="Nirmala UI" w:cs="Nirmala UI"/>
        </w:rPr>
        <w:t>id</w:t>
      </w:r>
      <w:r w:rsidRPr="00BA6736">
        <w:rPr>
          <w:rFonts w:ascii="Nirmala UI" w:eastAsia="Nirmala UI" w:hAnsi="Nirmala UI" w:cs="Nirmala UI"/>
        </w:rPr>
        <w:t xml:space="preserve"> not understand the concept of </w:t>
      </w:r>
      <w:r w:rsidRPr="00BA6736">
        <w:rPr>
          <w:rFonts w:ascii="Nirmala UI" w:eastAsia="Nirmala UI" w:hAnsi="Nirmala UI" w:cs="Nirmala UI"/>
        </w:rPr>
        <w:t>statements and truth value, so they assume</w:t>
      </w:r>
      <w:r w:rsidR="00B36495">
        <w:rPr>
          <w:rFonts w:ascii="Nirmala UI" w:eastAsia="Nirmala UI" w:hAnsi="Nirmala UI" w:cs="Nirmala UI"/>
        </w:rPr>
        <w:t xml:space="preserve">d </w:t>
      </w:r>
      <w:r w:rsidRPr="00BA6736">
        <w:rPr>
          <w:rFonts w:ascii="Nirmala UI" w:eastAsia="Nirmala UI" w:hAnsi="Nirmala UI" w:cs="Nirmala UI"/>
        </w:rPr>
        <w:t xml:space="preserve">that </w:t>
      </w:r>
      <w:r w:rsidR="00B36495">
        <w:rPr>
          <w:rFonts w:ascii="Nirmala UI" w:eastAsia="Nirmala UI" w:hAnsi="Nirmala UI" w:cs="Nirmala UI"/>
        </w:rPr>
        <w:t xml:space="preserve">a false </w:t>
      </w:r>
      <w:r w:rsidRPr="00BA6736">
        <w:rPr>
          <w:rFonts w:ascii="Nirmala UI" w:eastAsia="Nirmala UI" w:hAnsi="Nirmala UI" w:cs="Nirmala UI"/>
        </w:rPr>
        <w:t xml:space="preserve">statement </w:t>
      </w:r>
      <w:proofErr w:type="gramStart"/>
      <w:r w:rsidR="00B36495">
        <w:rPr>
          <w:rFonts w:ascii="Nirmala UI" w:eastAsia="Nirmala UI" w:hAnsi="Nirmala UI" w:cs="Nirmala UI"/>
        </w:rPr>
        <w:t>( of</w:t>
      </w:r>
      <w:proofErr w:type="gramEnd"/>
      <w:r w:rsidR="00B36495">
        <w:rPr>
          <w:rFonts w:ascii="Nirmala UI" w:eastAsia="Nirmala UI" w:hAnsi="Nirmala UI" w:cs="Nirmala UI"/>
        </w:rPr>
        <w:t xml:space="preserve"> truth value) was not</w:t>
      </w:r>
      <w:r w:rsidRPr="00BA6736">
        <w:rPr>
          <w:rFonts w:ascii="Nirmala UI" w:eastAsia="Nirmala UI" w:hAnsi="Nirmala UI" w:cs="Nirmala UI"/>
        </w:rPr>
        <w:t xml:space="preserve"> </w:t>
      </w:r>
      <w:r w:rsidR="00B36495">
        <w:rPr>
          <w:rFonts w:ascii="Nirmala UI" w:eastAsia="Nirmala UI" w:hAnsi="Nirmala UI" w:cs="Nirmala UI"/>
        </w:rPr>
        <w:t xml:space="preserve">a </w:t>
      </w:r>
      <w:r w:rsidRPr="00BA6736">
        <w:rPr>
          <w:rFonts w:ascii="Nirmala UI" w:eastAsia="Nirmala UI" w:hAnsi="Nirmala UI" w:cs="Nirmala UI"/>
        </w:rPr>
        <w:t>statement. Examples of student work results are shown in Figure 2.</w:t>
      </w:r>
    </w:p>
    <w:p w14:paraId="6D60E256" w14:textId="77777777" w:rsidR="00BA6736" w:rsidRDefault="00BA6736" w:rsidP="00D04054">
      <w:pPr>
        <w:jc w:val="both"/>
        <w:rPr>
          <w:rFonts w:ascii="Nirmala UI" w:hAnsi="Nirmala UI" w:cs="Nirmala UI"/>
          <w:sz w:val="24"/>
          <w:szCs w:val="24"/>
        </w:rPr>
        <w:sectPr w:rsidR="00BA6736">
          <w:type w:val="continuous"/>
          <w:pgSz w:w="11906" w:h="16838"/>
          <w:pgMar w:top="1440" w:right="1440" w:bottom="1440" w:left="1440" w:header="708" w:footer="708" w:gutter="0"/>
          <w:cols w:num="2" w:space="720" w:equalWidth="0">
            <w:col w:w="4159" w:space="708"/>
            <w:col w:w="4159" w:space="0"/>
          </w:cols>
          <w:titlePg/>
        </w:sectPr>
      </w:pPr>
    </w:p>
    <w:tbl>
      <w:tblPr>
        <w:tblStyle w:val="KisiTabe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2"/>
      </w:tblGrid>
      <w:tr w:rsidR="00355673" w14:paraId="4C6E6646" w14:textId="77777777" w:rsidTr="00D04054">
        <w:trPr>
          <w:trHeight w:val="1550"/>
          <w:jc w:val="center"/>
        </w:trPr>
        <w:tc>
          <w:tcPr>
            <w:tcW w:w="6772" w:type="dxa"/>
          </w:tcPr>
          <w:p w14:paraId="38D7DE0D" w14:textId="77777777" w:rsidR="00BA6736" w:rsidRPr="003C7138" w:rsidRDefault="00000000" w:rsidP="00D04054">
            <w:pPr>
              <w:jc w:val="both"/>
              <w:rPr>
                <w:rFonts w:ascii="Nirmala UI" w:hAnsi="Nirmala UI" w:cs="Nirmala UI"/>
                <w:sz w:val="24"/>
                <w:szCs w:val="24"/>
              </w:rPr>
            </w:pPr>
            <w:r w:rsidRPr="003C7138">
              <w:rPr>
                <w:rFonts w:ascii="Nirmala UI" w:hAnsi="Nirmala UI" w:cs="Nirmala UI"/>
                <w:noProof/>
                <w:sz w:val="24"/>
                <w:szCs w:val="24"/>
              </w:rPr>
              <w:drawing>
                <wp:inline distT="0" distB="0" distL="0" distR="0" wp14:anchorId="667442D7" wp14:editId="0E0EC85C">
                  <wp:extent cx="1148288" cy="4154607"/>
                  <wp:effectExtent l="1905"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b="4077"/>
                          <a:stretch>
                            <a:fillRect/>
                          </a:stretch>
                        </pic:blipFill>
                        <pic:spPr bwMode="auto">
                          <a:xfrm rot="16200000">
                            <a:off x="0" y="0"/>
                            <a:ext cx="1159746" cy="419606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55673" w14:paraId="0774F9DF" w14:textId="77777777" w:rsidTr="00D04054">
        <w:trPr>
          <w:trHeight w:val="246"/>
          <w:jc w:val="center"/>
        </w:trPr>
        <w:tc>
          <w:tcPr>
            <w:tcW w:w="6772" w:type="dxa"/>
          </w:tcPr>
          <w:p w14:paraId="42566532" w14:textId="77777777" w:rsidR="00BA6736" w:rsidRPr="00396327" w:rsidRDefault="00000000" w:rsidP="00D04054">
            <w:pPr>
              <w:jc w:val="center"/>
              <w:rPr>
                <w:rFonts w:ascii="Nirmala UI" w:hAnsi="Nirmala UI" w:cs="Nirmala UI"/>
                <w:b/>
              </w:rPr>
            </w:pPr>
            <w:r>
              <w:rPr>
                <w:rFonts w:ascii="Nirmala UI" w:hAnsi="Nirmala UI" w:cs="Nirmala UI"/>
                <w:b/>
              </w:rPr>
              <w:t>Figure</w:t>
            </w:r>
            <w:r w:rsidRPr="00396327">
              <w:rPr>
                <w:rFonts w:ascii="Nirmala UI" w:hAnsi="Nirmala UI" w:cs="Nirmala UI"/>
                <w:b/>
              </w:rPr>
              <w:t xml:space="preserve"> 2. </w:t>
            </w:r>
            <w:r w:rsidR="009D09EE">
              <w:rPr>
                <w:rFonts w:ascii="Nirmala UI" w:hAnsi="Nirmala UI" w:cs="Nirmala UI"/>
                <w:b/>
              </w:rPr>
              <w:t>One of the s</w:t>
            </w:r>
            <w:r w:rsidR="009D09EE" w:rsidRPr="0092136A">
              <w:rPr>
                <w:rFonts w:ascii="Nirmala UI" w:hAnsi="Nirmala UI" w:cs="Nirmala UI"/>
                <w:b/>
              </w:rPr>
              <w:t xml:space="preserve">tudent's Work Results on Indicator </w:t>
            </w:r>
            <w:r w:rsidR="009D09EE">
              <w:rPr>
                <w:rFonts w:ascii="Nirmala UI" w:hAnsi="Nirmala UI" w:cs="Nirmala UI"/>
                <w:b/>
              </w:rPr>
              <w:t>2</w:t>
            </w:r>
          </w:p>
        </w:tc>
      </w:tr>
    </w:tbl>
    <w:p w14:paraId="2DA29729" w14:textId="77777777" w:rsidR="00BA6736" w:rsidRDefault="00BA6736" w:rsidP="00E501F1">
      <w:pPr>
        <w:spacing w:after="0" w:line="360" w:lineRule="auto"/>
        <w:ind w:firstLine="720"/>
        <w:jc w:val="both"/>
        <w:rPr>
          <w:rFonts w:ascii="Nirmala UI" w:eastAsia="Nirmala UI" w:hAnsi="Nirmala UI" w:cs="Nirmala UI"/>
        </w:rPr>
        <w:sectPr w:rsidR="00BA6736" w:rsidSect="00BA6736">
          <w:type w:val="continuous"/>
          <w:pgSz w:w="11906" w:h="16838"/>
          <w:pgMar w:top="1440" w:right="1440" w:bottom="1440" w:left="1440" w:header="708" w:footer="708" w:gutter="0"/>
          <w:cols w:space="708"/>
          <w:titlePg/>
        </w:sectPr>
      </w:pPr>
    </w:p>
    <w:p w14:paraId="518DCDBF" w14:textId="77777777" w:rsidR="00174A78" w:rsidRDefault="00000000" w:rsidP="00174A78">
      <w:pPr>
        <w:spacing w:after="0" w:line="360" w:lineRule="auto"/>
        <w:ind w:firstLine="720"/>
        <w:jc w:val="both"/>
        <w:rPr>
          <w:rFonts w:ascii="Nirmala UI" w:eastAsia="Nirmala UI" w:hAnsi="Nirmala UI" w:cs="Nirmala UI"/>
          <w:highlight w:val="green"/>
        </w:rPr>
        <w:sectPr w:rsidR="00174A78" w:rsidSect="00174A78">
          <w:type w:val="continuous"/>
          <w:pgSz w:w="11906" w:h="16838"/>
          <w:pgMar w:top="1440" w:right="1440" w:bottom="1440" w:left="1440" w:header="708" w:footer="708" w:gutter="0"/>
          <w:cols w:num="2" w:space="708"/>
          <w:titlePg/>
        </w:sectPr>
      </w:pPr>
      <w:r w:rsidRPr="00BA6736">
        <w:rPr>
          <w:rFonts w:ascii="Nirmala UI" w:eastAsia="Nirmala UI" w:hAnsi="Nirmala UI" w:cs="Nirmala UI"/>
        </w:rPr>
        <w:t xml:space="preserve">Furthermore, in the third indicator, </w:t>
      </w:r>
      <w:r>
        <w:rPr>
          <w:rFonts w:ascii="Nirmala UI" w:eastAsia="Nirmala UI" w:hAnsi="Nirmala UI" w:cs="Nirmala UI"/>
        </w:rPr>
        <w:t>i.e</w:t>
      </w:r>
      <w:r w:rsidRPr="00BA6736">
        <w:rPr>
          <w:rFonts w:ascii="Nirmala UI" w:eastAsia="Nirmala UI" w:hAnsi="Nirmala UI" w:cs="Nirmala UI"/>
        </w:rPr>
        <w:t xml:space="preserve">. providing examples or non-examples of a concept, 18 students from the </w:t>
      </w:r>
      <w:r>
        <w:rPr>
          <w:rFonts w:ascii="Nirmala UI" w:eastAsia="Nirmala UI" w:hAnsi="Nirmala UI" w:cs="Nirmala UI"/>
        </w:rPr>
        <w:t xml:space="preserve">natural </w:t>
      </w:r>
      <w:r w:rsidRPr="00BA6736">
        <w:rPr>
          <w:rFonts w:ascii="Nirmala UI" w:eastAsia="Nirmala UI" w:hAnsi="Nirmala UI" w:cs="Nirmala UI"/>
        </w:rPr>
        <w:t xml:space="preserve">science </w:t>
      </w:r>
      <w:r w:rsidR="00B36495">
        <w:rPr>
          <w:rFonts w:ascii="Nirmala UI" w:eastAsia="Nirmala UI" w:hAnsi="Nirmala UI" w:cs="Nirmala UI"/>
        </w:rPr>
        <w:t>major</w:t>
      </w:r>
      <w:r w:rsidRPr="00BA6736">
        <w:rPr>
          <w:rFonts w:ascii="Nirmala UI" w:eastAsia="Nirmala UI" w:hAnsi="Nirmala UI" w:cs="Nirmala UI"/>
        </w:rPr>
        <w:t xml:space="preserve"> answered correctly, while 17 students answered incorrectly. </w:t>
      </w:r>
      <w:r w:rsidR="00B36495">
        <w:rPr>
          <w:rFonts w:ascii="Nirmala UI" w:eastAsia="Nirmala UI" w:hAnsi="Nirmala UI" w:cs="Nirmala UI"/>
        </w:rPr>
        <w:t xml:space="preserve">Then, for </w:t>
      </w:r>
      <w:r w:rsidRPr="00BA6736">
        <w:rPr>
          <w:rFonts w:ascii="Nirmala UI" w:eastAsia="Nirmala UI" w:hAnsi="Nirmala UI" w:cs="Nirmala UI"/>
        </w:rPr>
        <w:t xml:space="preserve">the students </w:t>
      </w:r>
      <w:r>
        <w:rPr>
          <w:rFonts w:ascii="Nirmala UI" w:eastAsia="Nirmala UI" w:hAnsi="Nirmala UI" w:cs="Nirmala UI"/>
        </w:rPr>
        <w:t>from</w:t>
      </w:r>
      <w:r w:rsidRPr="00BA6736">
        <w:rPr>
          <w:rFonts w:ascii="Nirmala UI" w:eastAsia="Nirmala UI" w:hAnsi="Nirmala UI" w:cs="Nirmala UI"/>
        </w:rPr>
        <w:t xml:space="preserve"> Social Sciences, 2 students answered correctly, while 3 others answered incorrectly. For students from the Religion </w:t>
      </w:r>
      <w:r w:rsidR="00B36495">
        <w:rPr>
          <w:rFonts w:ascii="Nirmala UI" w:eastAsia="Nirmala UI" w:hAnsi="Nirmala UI" w:cs="Nirmala UI"/>
        </w:rPr>
        <w:t>major</w:t>
      </w:r>
      <w:r w:rsidRPr="00BA6736">
        <w:rPr>
          <w:rFonts w:ascii="Nirmala UI" w:eastAsia="Nirmala UI" w:hAnsi="Nirmala UI" w:cs="Nirmala UI"/>
        </w:rPr>
        <w:t xml:space="preserve">, one student answered correctly, and the other answered </w:t>
      </w:r>
      <w:r w:rsidRPr="00BA6736">
        <w:rPr>
          <w:rFonts w:ascii="Nirmala UI" w:eastAsia="Nirmala UI" w:hAnsi="Nirmala UI" w:cs="Nirmala UI"/>
        </w:rPr>
        <w:t xml:space="preserve">incorrectly. Meanwhile, all students from the </w:t>
      </w:r>
      <w:r>
        <w:rPr>
          <w:rFonts w:ascii="Nirmala UI" w:eastAsia="Nirmala UI" w:hAnsi="Nirmala UI" w:cs="Nirmala UI"/>
        </w:rPr>
        <w:t>Vocational</w:t>
      </w:r>
      <w:r w:rsidRPr="00BA6736">
        <w:rPr>
          <w:rFonts w:ascii="Nirmala UI" w:eastAsia="Nirmala UI" w:hAnsi="Nirmala UI" w:cs="Nirmala UI"/>
        </w:rPr>
        <w:t xml:space="preserve"> </w:t>
      </w:r>
      <w:r w:rsidR="00B36495">
        <w:rPr>
          <w:rFonts w:ascii="Nirmala UI" w:eastAsia="Nirmala UI" w:hAnsi="Nirmala UI" w:cs="Nirmala UI"/>
        </w:rPr>
        <w:t>school</w:t>
      </w:r>
      <w:r w:rsidRPr="00BA6736">
        <w:rPr>
          <w:rFonts w:ascii="Nirmala UI" w:eastAsia="Nirmala UI" w:hAnsi="Nirmala UI" w:cs="Nirmala UI"/>
        </w:rPr>
        <w:t xml:space="preserve"> could not answer correctly. The mistake that is often made </w:t>
      </w:r>
      <w:r w:rsidR="00B36495">
        <w:rPr>
          <w:rFonts w:ascii="Nirmala UI" w:eastAsia="Nirmala UI" w:hAnsi="Nirmala UI" w:cs="Nirmala UI"/>
        </w:rPr>
        <w:t>is</w:t>
      </w:r>
      <w:r w:rsidRPr="00BA6736">
        <w:rPr>
          <w:rFonts w:ascii="Nirmala UI" w:eastAsia="Nirmala UI" w:hAnsi="Nirmala UI" w:cs="Nirmala UI"/>
        </w:rPr>
        <w:t xml:space="preserve"> not being precise in translating logical operations into language correctly. </w:t>
      </w:r>
      <w:proofErr w:type="gramStart"/>
      <w:r w:rsidRPr="00BA6736">
        <w:rPr>
          <w:rFonts w:ascii="Nirmala UI" w:eastAsia="Nirmala UI" w:hAnsi="Nirmala UI" w:cs="Nirmala UI"/>
        </w:rPr>
        <w:t>The majority of</w:t>
      </w:r>
      <w:proofErr w:type="gramEnd"/>
      <w:r w:rsidRPr="00BA6736">
        <w:rPr>
          <w:rFonts w:ascii="Nirmala UI" w:eastAsia="Nirmala UI" w:hAnsi="Nirmala UI" w:cs="Nirmala UI"/>
        </w:rPr>
        <w:t xml:space="preserve"> students' mistakes do not mention 'if' even though the operation given </w:t>
      </w:r>
      <w:r w:rsidR="00B36495">
        <w:rPr>
          <w:rFonts w:ascii="Nirmala UI" w:eastAsia="Nirmala UI" w:hAnsi="Nirmala UI" w:cs="Nirmala UI"/>
        </w:rPr>
        <w:t>was</w:t>
      </w:r>
      <w:r w:rsidRPr="00BA6736">
        <w:rPr>
          <w:rFonts w:ascii="Nirmala UI" w:eastAsia="Nirmala UI" w:hAnsi="Nirmala UI" w:cs="Nirmala UI"/>
        </w:rPr>
        <w:t xml:space="preserve"> the implication. An example of work is shown in </w:t>
      </w:r>
      <w:r w:rsidRPr="00174A78">
        <w:rPr>
          <w:rFonts w:ascii="Nirmala UI" w:eastAsia="Nirmala UI" w:hAnsi="Nirmala UI" w:cs="Nirmala UI"/>
        </w:rPr>
        <w:t xml:space="preserve">Figure 3. </w:t>
      </w:r>
    </w:p>
    <w:p w14:paraId="481AE7A9" w14:textId="77777777" w:rsidR="00BA6736" w:rsidRDefault="00BA6736" w:rsidP="00174A78">
      <w:pPr>
        <w:spacing w:after="0" w:line="360" w:lineRule="auto"/>
        <w:ind w:firstLine="720"/>
        <w:jc w:val="both"/>
        <w:rPr>
          <w:rFonts w:ascii="Nirmala UI" w:eastAsia="Nirmala UI" w:hAnsi="Nirmala UI" w:cs="Nirmala UI"/>
        </w:rPr>
      </w:pPr>
    </w:p>
    <w:tbl>
      <w:tblPr>
        <w:tblStyle w:val="KisiTabel"/>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9"/>
      </w:tblGrid>
      <w:tr w:rsidR="00355673" w14:paraId="764F3BD4" w14:textId="77777777" w:rsidTr="00D04054">
        <w:trPr>
          <w:trHeight w:val="1445"/>
        </w:trPr>
        <w:tc>
          <w:tcPr>
            <w:tcW w:w="6399" w:type="dxa"/>
          </w:tcPr>
          <w:p w14:paraId="4B361EFA" w14:textId="77777777" w:rsidR="00174A78" w:rsidRPr="00BC3191" w:rsidRDefault="00000000" w:rsidP="00D04054">
            <w:pPr>
              <w:jc w:val="both"/>
              <w:rPr>
                <w:rFonts w:ascii="Book Antiqua" w:hAnsi="Book Antiqua"/>
              </w:rPr>
            </w:pPr>
            <w:bookmarkStart w:id="4" w:name="_Hlk154580167"/>
            <w:r w:rsidRPr="00BC3191">
              <w:rPr>
                <w:rFonts w:ascii="Book Antiqua" w:hAnsi="Book Antiqua"/>
                <w:noProof/>
              </w:rPr>
              <w:drawing>
                <wp:inline distT="0" distB="0" distL="0" distR="0" wp14:anchorId="31C9F58D" wp14:editId="7458CF1F">
                  <wp:extent cx="3889375" cy="815926"/>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b="25591"/>
                          <a:stretch>
                            <a:fillRect/>
                          </a:stretch>
                        </pic:blipFill>
                        <pic:spPr bwMode="auto">
                          <a:xfrm>
                            <a:off x="0" y="0"/>
                            <a:ext cx="3896271" cy="81737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55673" w14:paraId="0372C71A" w14:textId="77777777" w:rsidTr="00D04054">
        <w:trPr>
          <w:trHeight w:val="260"/>
        </w:trPr>
        <w:tc>
          <w:tcPr>
            <w:tcW w:w="6399" w:type="dxa"/>
          </w:tcPr>
          <w:p w14:paraId="58B71A24" w14:textId="77777777" w:rsidR="00174A78" w:rsidRPr="00396327" w:rsidRDefault="00000000" w:rsidP="00D04054">
            <w:pPr>
              <w:jc w:val="center"/>
              <w:rPr>
                <w:rFonts w:ascii="Nirmala UI" w:hAnsi="Nirmala UI" w:cs="Nirmala UI"/>
                <w:b/>
              </w:rPr>
            </w:pPr>
            <w:r>
              <w:rPr>
                <w:rFonts w:ascii="Nirmala UI" w:hAnsi="Nirmala UI" w:cs="Nirmala UI"/>
                <w:b/>
              </w:rPr>
              <w:t>Figure</w:t>
            </w:r>
            <w:r w:rsidRPr="00396327">
              <w:rPr>
                <w:rFonts w:ascii="Nirmala UI" w:hAnsi="Nirmala UI" w:cs="Nirmala UI"/>
                <w:b/>
              </w:rPr>
              <w:t xml:space="preserve"> 3. </w:t>
            </w:r>
            <w:r w:rsidR="009D09EE">
              <w:rPr>
                <w:rFonts w:ascii="Nirmala UI" w:hAnsi="Nirmala UI" w:cs="Nirmala UI"/>
                <w:b/>
              </w:rPr>
              <w:t xml:space="preserve"> One of the s</w:t>
            </w:r>
            <w:r w:rsidR="009D09EE" w:rsidRPr="0092136A">
              <w:rPr>
                <w:rFonts w:ascii="Nirmala UI" w:hAnsi="Nirmala UI" w:cs="Nirmala UI"/>
                <w:b/>
              </w:rPr>
              <w:t xml:space="preserve">tudent's Work Results on Indicator </w:t>
            </w:r>
            <w:r w:rsidR="009D09EE">
              <w:rPr>
                <w:rFonts w:ascii="Nirmala UI" w:hAnsi="Nirmala UI" w:cs="Nirmala UI"/>
                <w:b/>
              </w:rPr>
              <w:t>3</w:t>
            </w:r>
          </w:p>
        </w:tc>
      </w:tr>
      <w:bookmarkEnd w:id="4"/>
    </w:tbl>
    <w:p w14:paraId="654CD2C3" w14:textId="77777777" w:rsidR="00174A78" w:rsidRDefault="00174A78" w:rsidP="00E501F1">
      <w:pPr>
        <w:spacing w:after="0" w:line="360" w:lineRule="auto"/>
        <w:ind w:firstLine="720"/>
        <w:jc w:val="both"/>
        <w:rPr>
          <w:rFonts w:ascii="Nirmala UI" w:eastAsia="Nirmala UI" w:hAnsi="Nirmala UI" w:cs="Nirmala UI"/>
        </w:rPr>
      </w:pPr>
    </w:p>
    <w:p w14:paraId="4F3E6405" w14:textId="77777777" w:rsidR="00174A78" w:rsidRDefault="00174A78" w:rsidP="00174A78">
      <w:pPr>
        <w:spacing w:after="0" w:line="360" w:lineRule="auto"/>
        <w:ind w:firstLine="720"/>
        <w:jc w:val="both"/>
        <w:rPr>
          <w:rFonts w:ascii="Nirmala UI" w:eastAsia="Nirmala UI" w:hAnsi="Nirmala UI" w:cs="Nirmala UI"/>
        </w:rPr>
      </w:pPr>
    </w:p>
    <w:p w14:paraId="27900436" w14:textId="77777777" w:rsidR="00174A78" w:rsidRDefault="00174A78" w:rsidP="00174A78">
      <w:pPr>
        <w:spacing w:after="0" w:line="360" w:lineRule="auto"/>
        <w:ind w:firstLine="720"/>
        <w:jc w:val="both"/>
        <w:rPr>
          <w:rFonts w:ascii="Nirmala UI" w:eastAsia="Nirmala UI" w:hAnsi="Nirmala UI" w:cs="Nirmala UI"/>
        </w:rPr>
      </w:pPr>
    </w:p>
    <w:p w14:paraId="5AFE50C6" w14:textId="77777777" w:rsidR="00174A78" w:rsidRDefault="00174A78" w:rsidP="00174A78">
      <w:pPr>
        <w:spacing w:after="0" w:line="360" w:lineRule="auto"/>
        <w:ind w:firstLine="720"/>
        <w:jc w:val="both"/>
        <w:rPr>
          <w:rFonts w:ascii="Nirmala UI" w:eastAsia="Nirmala UI" w:hAnsi="Nirmala UI" w:cs="Nirmala UI"/>
        </w:rPr>
      </w:pPr>
    </w:p>
    <w:p w14:paraId="696DAEDE" w14:textId="77777777" w:rsidR="00174A78" w:rsidRDefault="00174A78" w:rsidP="00174A78">
      <w:pPr>
        <w:spacing w:after="0" w:line="360" w:lineRule="auto"/>
        <w:ind w:firstLine="720"/>
        <w:jc w:val="both"/>
        <w:rPr>
          <w:rFonts w:ascii="Nirmala UI" w:eastAsia="Nirmala UI" w:hAnsi="Nirmala UI" w:cs="Nirmala UI"/>
        </w:rPr>
      </w:pPr>
    </w:p>
    <w:p w14:paraId="2FDA6CEA" w14:textId="77777777" w:rsidR="00174A78" w:rsidRDefault="00174A78" w:rsidP="00174A78">
      <w:pPr>
        <w:spacing w:after="0" w:line="360" w:lineRule="auto"/>
        <w:ind w:firstLine="720"/>
        <w:jc w:val="both"/>
        <w:rPr>
          <w:rFonts w:ascii="Nirmala UI" w:eastAsia="Nirmala UI" w:hAnsi="Nirmala UI" w:cs="Nirmala UI"/>
        </w:rPr>
        <w:sectPr w:rsidR="00174A78" w:rsidSect="00174A78">
          <w:type w:val="continuous"/>
          <w:pgSz w:w="11906" w:h="16838"/>
          <w:pgMar w:top="1440" w:right="1440" w:bottom="1440" w:left="1440" w:header="708" w:footer="708" w:gutter="0"/>
          <w:cols w:space="708"/>
          <w:titlePg/>
        </w:sectPr>
      </w:pPr>
    </w:p>
    <w:p w14:paraId="699126EB" w14:textId="77777777" w:rsidR="00174A78" w:rsidRPr="00174A78" w:rsidRDefault="00000000" w:rsidP="00174A78">
      <w:pPr>
        <w:spacing w:after="0" w:line="360" w:lineRule="auto"/>
        <w:ind w:firstLine="720"/>
        <w:jc w:val="both"/>
        <w:rPr>
          <w:rFonts w:ascii="Nirmala UI" w:eastAsia="Nirmala UI" w:hAnsi="Nirmala UI" w:cs="Nirmala UI"/>
        </w:rPr>
      </w:pPr>
      <w:r w:rsidRPr="00174A78">
        <w:rPr>
          <w:rFonts w:ascii="Nirmala UI" w:eastAsia="Nirmala UI" w:hAnsi="Nirmala UI" w:cs="Nirmala UI"/>
        </w:rPr>
        <w:t xml:space="preserve">In the fourth indicator, </w:t>
      </w:r>
      <w:r>
        <w:rPr>
          <w:rFonts w:ascii="Nirmala UI" w:eastAsia="Nirmala UI" w:hAnsi="Nirmala UI" w:cs="Nirmala UI"/>
        </w:rPr>
        <w:t xml:space="preserve">i.e. </w:t>
      </w:r>
      <w:r w:rsidRPr="00174A78">
        <w:rPr>
          <w:rFonts w:ascii="Nirmala UI" w:eastAsia="Nirmala UI" w:hAnsi="Nirmala UI" w:cs="Nirmala UI"/>
        </w:rPr>
        <w:t>connecting related concepts</w:t>
      </w:r>
      <w:r>
        <w:rPr>
          <w:rFonts w:ascii="Nirmala UI" w:eastAsia="Nirmala UI" w:hAnsi="Nirmala UI" w:cs="Nirmala UI"/>
        </w:rPr>
        <w:t>, a</w:t>
      </w:r>
      <w:r w:rsidRPr="00174A78">
        <w:rPr>
          <w:rFonts w:ascii="Nirmala UI" w:eastAsia="Nirmala UI" w:hAnsi="Nirmala UI" w:cs="Nirmala UI"/>
        </w:rPr>
        <w:t xml:space="preserve">s many as 35 students from the </w:t>
      </w:r>
      <w:r>
        <w:rPr>
          <w:rFonts w:ascii="Nirmala UI" w:eastAsia="Nirmala UI" w:hAnsi="Nirmala UI" w:cs="Nirmala UI"/>
        </w:rPr>
        <w:t xml:space="preserve">natural </w:t>
      </w:r>
      <w:r w:rsidRPr="00174A78">
        <w:rPr>
          <w:rFonts w:ascii="Nirmala UI" w:eastAsia="Nirmala UI" w:hAnsi="Nirmala UI" w:cs="Nirmala UI"/>
        </w:rPr>
        <w:t xml:space="preserve">science </w:t>
      </w:r>
      <w:r w:rsidR="00B36495">
        <w:rPr>
          <w:rFonts w:ascii="Nirmala UI" w:eastAsia="Nirmala UI" w:hAnsi="Nirmala UI" w:cs="Nirmala UI"/>
        </w:rPr>
        <w:t>major</w:t>
      </w:r>
      <w:r w:rsidRPr="00174A78">
        <w:rPr>
          <w:rFonts w:ascii="Nirmala UI" w:eastAsia="Nirmala UI" w:hAnsi="Nirmala UI" w:cs="Nirmala UI"/>
        </w:rPr>
        <w:t xml:space="preserve"> were able to answer correctly in point (a) and could conclude that the tautological </w:t>
      </w:r>
      <w:r w:rsidRPr="00174A78">
        <w:rPr>
          <w:rFonts w:ascii="Nirmala UI" w:eastAsia="Nirmala UI" w:hAnsi="Nirmala UI" w:cs="Nirmala UI"/>
        </w:rPr>
        <w:t xml:space="preserve">implication operation was also a logical implication. Then, in the group of students from the Social Sciences </w:t>
      </w:r>
      <w:r w:rsidR="00B36495">
        <w:rPr>
          <w:rFonts w:ascii="Nirmala UI" w:eastAsia="Nirmala UI" w:hAnsi="Nirmala UI" w:cs="Nirmala UI"/>
        </w:rPr>
        <w:t>major</w:t>
      </w:r>
      <w:r w:rsidRPr="00174A78">
        <w:rPr>
          <w:rFonts w:ascii="Nirmala UI" w:eastAsia="Nirmala UI" w:hAnsi="Nirmala UI" w:cs="Nirmala UI"/>
        </w:rPr>
        <w:t xml:space="preserve">, 3 students answered correctly, 2 others answered incorrectly, and in the Religion and </w:t>
      </w:r>
      <w:r w:rsidRPr="00174A78">
        <w:rPr>
          <w:rFonts w:ascii="Nirmala UI" w:eastAsia="Nirmala UI" w:hAnsi="Nirmala UI" w:cs="Nirmala UI"/>
        </w:rPr>
        <w:lastRenderedPageBreak/>
        <w:t xml:space="preserve">Vocational groups 1 student </w:t>
      </w:r>
      <w:r w:rsidR="00B36495">
        <w:rPr>
          <w:rFonts w:ascii="Nirmala UI" w:eastAsia="Nirmala UI" w:hAnsi="Nirmala UI" w:cs="Nirmala UI"/>
        </w:rPr>
        <w:t xml:space="preserve">in </w:t>
      </w:r>
      <w:r w:rsidRPr="00174A78">
        <w:rPr>
          <w:rFonts w:ascii="Nirmala UI" w:eastAsia="Nirmala UI" w:hAnsi="Nirmala UI" w:cs="Nirmala UI"/>
        </w:rPr>
        <w:t xml:space="preserve">each </w:t>
      </w:r>
      <w:r w:rsidR="00B36495">
        <w:rPr>
          <w:rFonts w:ascii="Nirmala UI" w:eastAsia="Nirmala UI" w:hAnsi="Nirmala UI" w:cs="Nirmala UI"/>
        </w:rPr>
        <w:t xml:space="preserve">major </w:t>
      </w:r>
      <w:r w:rsidRPr="00174A78">
        <w:rPr>
          <w:rFonts w:ascii="Nirmala UI" w:eastAsia="Nirmala UI" w:hAnsi="Nirmala UI" w:cs="Nirmala UI"/>
        </w:rPr>
        <w:t xml:space="preserve">answered correctly. The method used by all students to show that these two statements are tautologies </w:t>
      </w:r>
      <w:r w:rsidR="00B36495">
        <w:rPr>
          <w:rFonts w:ascii="Nirmala UI" w:eastAsia="Nirmala UI" w:hAnsi="Nirmala UI" w:cs="Nirmala UI"/>
        </w:rPr>
        <w:t>was</w:t>
      </w:r>
      <w:r w:rsidRPr="00174A78">
        <w:rPr>
          <w:rFonts w:ascii="Nirmala UI" w:eastAsia="Nirmala UI" w:hAnsi="Nirmala UI" w:cs="Nirmala UI"/>
        </w:rPr>
        <w:t xml:space="preserve"> using a truth table. Common errors that occur </w:t>
      </w:r>
      <w:r w:rsidR="00B36495">
        <w:rPr>
          <w:rFonts w:ascii="Nirmala UI" w:eastAsia="Nirmala UI" w:hAnsi="Nirmala UI" w:cs="Nirmala UI"/>
        </w:rPr>
        <w:t>are</w:t>
      </w:r>
      <w:r w:rsidRPr="00174A78">
        <w:rPr>
          <w:rFonts w:ascii="Nirmala UI" w:eastAsia="Nirmala UI" w:hAnsi="Nirmala UI" w:cs="Nirmala UI"/>
        </w:rPr>
        <w:t xml:space="preserve"> due to operational errors. Examples of student work results are shown in Figure 4.</w:t>
      </w:r>
    </w:p>
    <w:p w14:paraId="008F0461" w14:textId="77777777" w:rsidR="00174A78" w:rsidRDefault="00000000" w:rsidP="00174A78">
      <w:pPr>
        <w:spacing w:after="0" w:line="360" w:lineRule="auto"/>
        <w:ind w:firstLine="720"/>
        <w:jc w:val="both"/>
        <w:rPr>
          <w:rFonts w:ascii="Nirmala UI" w:eastAsia="Nirmala UI" w:hAnsi="Nirmala UI" w:cs="Nirmala UI"/>
        </w:rPr>
        <w:sectPr w:rsidR="00174A78" w:rsidSect="00174A78">
          <w:type w:val="continuous"/>
          <w:pgSz w:w="11906" w:h="16838"/>
          <w:pgMar w:top="1440" w:right="1440" w:bottom="1440" w:left="1440" w:header="708" w:footer="708" w:gutter="0"/>
          <w:cols w:num="2" w:space="708"/>
          <w:titlePg/>
        </w:sectPr>
      </w:pPr>
      <w:r w:rsidRPr="00174A78">
        <w:rPr>
          <w:rFonts w:ascii="Nirmala UI" w:eastAsia="Nirmala UI" w:hAnsi="Nirmala UI" w:cs="Nirmala UI"/>
        </w:rPr>
        <w:t xml:space="preserve">In Figure 4, students </w:t>
      </w:r>
      <w:r w:rsidR="00B36495">
        <w:rPr>
          <w:rFonts w:ascii="Nirmala UI" w:eastAsia="Nirmala UI" w:hAnsi="Nirmala UI" w:cs="Nirmala UI"/>
        </w:rPr>
        <w:t>were</w:t>
      </w:r>
      <w:r w:rsidRPr="00174A78">
        <w:rPr>
          <w:rFonts w:ascii="Nirmala UI" w:eastAsia="Nirmala UI" w:hAnsi="Nirmala UI" w:cs="Nirmala UI"/>
        </w:rPr>
        <w:t xml:space="preserve"> not precise in carrying out operations according to the questions given, resulting in errors in the </w:t>
      </w:r>
      <w:proofErr w:type="gramStart"/>
      <w:r w:rsidRPr="00174A78">
        <w:rPr>
          <w:rFonts w:ascii="Nirmala UI" w:eastAsia="Nirmala UI" w:hAnsi="Nirmala UI" w:cs="Nirmala UI"/>
        </w:rPr>
        <w:t>final results</w:t>
      </w:r>
      <w:proofErr w:type="gramEnd"/>
      <w:r w:rsidRPr="00174A78">
        <w:rPr>
          <w:rFonts w:ascii="Nirmala UI" w:eastAsia="Nirmala UI" w:hAnsi="Nirmala UI" w:cs="Nirmala UI"/>
        </w:rPr>
        <w:t>. This error m</w:t>
      </w:r>
      <w:r w:rsidR="00B36495">
        <w:rPr>
          <w:rFonts w:ascii="Nirmala UI" w:eastAsia="Nirmala UI" w:hAnsi="Nirmala UI" w:cs="Nirmala UI"/>
        </w:rPr>
        <w:t>ight</w:t>
      </w:r>
      <w:r w:rsidRPr="00174A78">
        <w:rPr>
          <w:rFonts w:ascii="Nirmala UI" w:eastAsia="Nirmala UI" w:hAnsi="Nirmala UI" w:cs="Nirmala UI"/>
        </w:rPr>
        <w:t xml:space="preserve"> be caused by students</w:t>
      </w:r>
      <w:r w:rsidR="00B36495">
        <w:rPr>
          <w:rFonts w:ascii="Nirmala UI" w:eastAsia="Nirmala UI" w:hAnsi="Nirmala UI" w:cs="Nirmala UI"/>
        </w:rPr>
        <w:t>’ carelessness</w:t>
      </w:r>
      <w:r w:rsidRPr="00174A78">
        <w:rPr>
          <w:rFonts w:ascii="Nirmala UI" w:eastAsia="Nirmala UI" w:hAnsi="Nirmala UI" w:cs="Nirmala UI"/>
        </w:rPr>
        <w:t xml:space="preserve"> in their wor</w:t>
      </w:r>
      <w:r>
        <w:rPr>
          <w:rFonts w:ascii="Nirmala UI" w:eastAsia="Nirmala UI" w:hAnsi="Nirmala UI" w:cs="Nirmala UI"/>
        </w:rPr>
        <w:t>k</w:t>
      </w:r>
      <w:r w:rsidR="00B36495">
        <w:rPr>
          <w:rFonts w:ascii="Nirmala UI" w:eastAsia="Nirmala UI" w:hAnsi="Nirmala UI" w:cs="Nirmala UI"/>
        </w:rPr>
        <w:t>.</w:t>
      </w:r>
    </w:p>
    <w:p w14:paraId="09A7AC26" w14:textId="77777777" w:rsidR="00BA6736" w:rsidRDefault="00BA6736" w:rsidP="00B36495">
      <w:pPr>
        <w:spacing w:after="0" w:line="360" w:lineRule="auto"/>
        <w:jc w:val="both"/>
        <w:rPr>
          <w:rFonts w:ascii="Nirmala UI" w:eastAsia="Nirmala UI" w:hAnsi="Nirmala UI" w:cs="Nirmala UI"/>
        </w:rPr>
      </w:pPr>
    </w:p>
    <w:tbl>
      <w:tblPr>
        <w:tblStyle w:val="KisiTabel"/>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3"/>
      </w:tblGrid>
      <w:tr w:rsidR="00355673" w14:paraId="5CB737BA" w14:textId="77777777" w:rsidTr="00D04054">
        <w:trPr>
          <w:trHeight w:val="1277"/>
        </w:trPr>
        <w:tc>
          <w:tcPr>
            <w:tcW w:w="4948" w:type="dxa"/>
          </w:tcPr>
          <w:p w14:paraId="0083D60C" w14:textId="77777777" w:rsidR="00174A78" w:rsidRPr="00BC3191" w:rsidRDefault="00000000" w:rsidP="00D04054">
            <w:pPr>
              <w:jc w:val="both"/>
              <w:rPr>
                <w:rFonts w:ascii="Book Antiqua" w:hAnsi="Book Antiqua"/>
              </w:rPr>
            </w:pPr>
            <w:r w:rsidRPr="00BC3191">
              <w:rPr>
                <w:rFonts w:ascii="Book Antiqua" w:hAnsi="Book Antiqua"/>
                <w:noProof/>
              </w:rPr>
              <w:drawing>
                <wp:inline distT="0" distB="0" distL="0" distR="0" wp14:anchorId="798CB7FD" wp14:editId="267B55D4">
                  <wp:extent cx="1377371" cy="3059129"/>
                  <wp:effectExtent l="0" t="2540" r="0" b="0"/>
                  <wp:docPr id="1161753514" name="Picture 1161753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753514"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rot="16200000">
                            <a:off x="0" y="0"/>
                            <a:ext cx="1399340" cy="3107922"/>
                          </a:xfrm>
                          <a:prstGeom prst="rect">
                            <a:avLst/>
                          </a:prstGeom>
                          <a:noFill/>
                          <a:ln>
                            <a:noFill/>
                          </a:ln>
                        </pic:spPr>
                      </pic:pic>
                    </a:graphicData>
                  </a:graphic>
                </wp:inline>
              </w:drawing>
            </w:r>
          </w:p>
        </w:tc>
      </w:tr>
      <w:tr w:rsidR="00355673" w14:paraId="1F9A6D50" w14:textId="77777777" w:rsidTr="00D04054">
        <w:trPr>
          <w:trHeight w:val="229"/>
        </w:trPr>
        <w:tc>
          <w:tcPr>
            <w:tcW w:w="4948" w:type="dxa"/>
          </w:tcPr>
          <w:p w14:paraId="7BE1C6F4" w14:textId="77777777" w:rsidR="00174A78" w:rsidRPr="00396327" w:rsidRDefault="00000000" w:rsidP="00D04054">
            <w:pPr>
              <w:jc w:val="center"/>
              <w:rPr>
                <w:rFonts w:ascii="Nirmala UI" w:hAnsi="Nirmala UI" w:cs="Nirmala UI"/>
                <w:b/>
              </w:rPr>
            </w:pPr>
            <w:r>
              <w:rPr>
                <w:rFonts w:ascii="Nirmala UI" w:hAnsi="Nirmala UI" w:cs="Nirmala UI"/>
                <w:b/>
              </w:rPr>
              <w:t>Figure</w:t>
            </w:r>
            <w:r w:rsidRPr="00396327">
              <w:rPr>
                <w:rFonts w:ascii="Nirmala UI" w:hAnsi="Nirmala UI" w:cs="Nirmala UI"/>
                <w:b/>
              </w:rPr>
              <w:t xml:space="preserve"> 4. </w:t>
            </w:r>
            <w:r w:rsidR="0092136A">
              <w:t xml:space="preserve"> </w:t>
            </w:r>
            <w:r w:rsidR="0092136A">
              <w:rPr>
                <w:rFonts w:ascii="Nirmala UI" w:hAnsi="Nirmala UI" w:cs="Nirmala UI"/>
                <w:b/>
              </w:rPr>
              <w:t>One of the s</w:t>
            </w:r>
            <w:r w:rsidR="0092136A" w:rsidRPr="0092136A">
              <w:rPr>
                <w:rFonts w:ascii="Nirmala UI" w:hAnsi="Nirmala UI" w:cs="Nirmala UI"/>
                <w:b/>
              </w:rPr>
              <w:t xml:space="preserve">tudent's Work Results on Indicator </w:t>
            </w:r>
            <w:r w:rsidR="0092136A">
              <w:rPr>
                <w:rFonts w:ascii="Nirmala UI" w:hAnsi="Nirmala UI" w:cs="Nirmala UI"/>
                <w:b/>
              </w:rPr>
              <w:t>4</w:t>
            </w:r>
          </w:p>
        </w:tc>
      </w:tr>
    </w:tbl>
    <w:p w14:paraId="0260547B" w14:textId="77777777" w:rsidR="00174A78" w:rsidRDefault="00174A78" w:rsidP="00174A78">
      <w:pPr>
        <w:spacing w:after="0" w:line="360" w:lineRule="auto"/>
        <w:ind w:firstLine="720"/>
        <w:jc w:val="both"/>
        <w:rPr>
          <w:rFonts w:ascii="Nirmala UI" w:eastAsia="Nirmala UI" w:hAnsi="Nirmala UI" w:cs="Nirmala UI"/>
        </w:rPr>
      </w:pPr>
    </w:p>
    <w:p w14:paraId="4495B1EC" w14:textId="77777777" w:rsidR="00174A78" w:rsidRDefault="00174A78" w:rsidP="00174A78">
      <w:pPr>
        <w:spacing w:after="0" w:line="360" w:lineRule="auto"/>
        <w:ind w:firstLine="720"/>
        <w:jc w:val="both"/>
        <w:rPr>
          <w:rFonts w:ascii="Nirmala UI" w:eastAsia="Nirmala UI" w:hAnsi="Nirmala UI" w:cs="Nirmala UI"/>
        </w:rPr>
      </w:pPr>
    </w:p>
    <w:p w14:paraId="3DD79044" w14:textId="77777777" w:rsidR="00174A78" w:rsidRDefault="00174A78" w:rsidP="00174A78">
      <w:pPr>
        <w:spacing w:after="0" w:line="360" w:lineRule="auto"/>
        <w:ind w:firstLine="720"/>
        <w:jc w:val="both"/>
        <w:rPr>
          <w:rFonts w:ascii="Nirmala UI" w:eastAsia="Nirmala UI" w:hAnsi="Nirmala UI" w:cs="Nirmala UI"/>
        </w:rPr>
      </w:pPr>
    </w:p>
    <w:p w14:paraId="11C64FE8" w14:textId="77777777" w:rsidR="00174A78" w:rsidRDefault="00174A78" w:rsidP="00174A78">
      <w:pPr>
        <w:spacing w:after="0" w:line="360" w:lineRule="auto"/>
        <w:ind w:firstLine="720"/>
        <w:jc w:val="both"/>
        <w:rPr>
          <w:rFonts w:ascii="Nirmala UI" w:eastAsia="Nirmala UI" w:hAnsi="Nirmala UI" w:cs="Nirmala UI"/>
        </w:rPr>
      </w:pPr>
    </w:p>
    <w:p w14:paraId="7FF42A87" w14:textId="77777777" w:rsidR="00174A78" w:rsidRDefault="00174A78" w:rsidP="00174A78">
      <w:pPr>
        <w:spacing w:after="0" w:line="360" w:lineRule="auto"/>
        <w:ind w:firstLine="720"/>
        <w:jc w:val="both"/>
        <w:rPr>
          <w:rFonts w:ascii="Nirmala UI" w:eastAsia="Nirmala UI" w:hAnsi="Nirmala UI" w:cs="Nirmala UI"/>
        </w:rPr>
      </w:pPr>
    </w:p>
    <w:p w14:paraId="55108689" w14:textId="77777777" w:rsidR="00174A78" w:rsidRDefault="00174A78" w:rsidP="00174A78">
      <w:pPr>
        <w:spacing w:after="0" w:line="360" w:lineRule="auto"/>
        <w:ind w:firstLine="720"/>
        <w:jc w:val="both"/>
        <w:rPr>
          <w:rFonts w:ascii="Nirmala UI" w:eastAsia="Nirmala UI" w:hAnsi="Nirmala UI" w:cs="Nirmala UI"/>
        </w:rPr>
      </w:pPr>
    </w:p>
    <w:p w14:paraId="76061B98" w14:textId="77777777" w:rsidR="00174A78" w:rsidRDefault="00174A78" w:rsidP="00174A78">
      <w:pPr>
        <w:spacing w:after="0" w:line="360" w:lineRule="auto"/>
        <w:ind w:firstLine="720"/>
        <w:jc w:val="both"/>
        <w:rPr>
          <w:rFonts w:ascii="Nirmala UI" w:eastAsia="Nirmala UI" w:hAnsi="Nirmala UI" w:cs="Nirmala UI"/>
        </w:rPr>
      </w:pPr>
    </w:p>
    <w:p w14:paraId="635D90A6" w14:textId="77777777" w:rsidR="00174A78" w:rsidRDefault="00174A78" w:rsidP="00174A78">
      <w:pPr>
        <w:spacing w:after="0" w:line="360" w:lineRule="auto"/>
        <w:ind w:firstLine="720"/>
        <w:jc w:val="both"/>
        <w:rPr>
          <w:rFonts w:ascii="Nirmala UI" w:eastAsia="Nirmala UI" w:hAnsi="Nirmala UI" w:cs="Nirmala UI"/>
        </w:rPr>
        <w:sectPr w:rsidR="00174A78" w:rsidSect="00174A78">
          <w:type w:val="continuous"/>
          <w:pgSz w:w="11906" w:h="16838"/>
          <w:pgMar w:top="1440" w:right="1440" w:bottom="1440" w:left="1440" w:header="708" w:footer="708" w:gutter="0"/>
          <w:cols w:space="708"/>
          <w:titlePg/>
        </w:sectPr>
      </w:pPr>
    </w:p>
    <w:p w14:paraId="17832904" w14:textId="77777777" w:rsidR="00174A78" w:rsidRDefault="00000000" w:rsidP="00174A78">
      <w:pPr>
        <w:spacing w:after="0" w:line="360" w:lineRule="auto"/>
        <w:ind w:firstLine="720"/>
        <w:jc w:val="both"/>
        <w:rPr>
          <w:rFonts w:ascii="Nirmala UI" w:eastAsia="Nirmala UI" w:hAnsi="Nirmala UI" w:cs="Nirmala UI"/>
        </w:rPr>
      </w:pPr>
      <w:r w:rsidRPr="00174A78">
        <w:rPr>
          <w:rFonts w:ascii="Nirmala UI" w:eastAsia="Nirmala UI" w:hAnsi="Nirmala UI" w:cs="Nirmala UI"/>
        </w:rPr>
        <w:t xml:space="preserve">In the fifth indicator, </w:t>
      </w:r>
      <w:r>
        <w:rPr>
          <w:rFonts w:ascii="Nirmala UI" w:eastAsia="Nirmala UI" w:hAnsi="Nirmala UI" w:cs="Nirmala UI"/>
        </w:rPr>
        <w:t>i.e</w:t>
      </w:r>
      <w:r w:rsidRPr="00174A78">
        <w:rPr>
          <w:rFonts w:ascii="Nirmala UI" w:eastAsia="Nirmala UI" w:hAnsi="Nirmala UI" w:cs="Nirmala UI"/>
        </w:rPr>
        <w:t xml:space="preserve">. representing a concept differently, 29 students from the </w:t>
      </w:r>
      <w:r>
        <w:rPr>
          <w:rFonts w:ascii="Nirmala UI" w:eastAsia="Nirmala UI" w:hAnsi="Nirmala UI" w:cs="Nirmala UI"/>
        </w:rPr>
        <w:t xml:space="preserve">natural </w:t>
      </w:r>
      <w:r w:rsidRPr="00174A78">
        <w:rPr>
          <w:rFonts w:ascii="Nirmala UI" w:eastAsia="Nirmala UI" w:hAnsi="Nirmala UI" w:cs="Nirmala UI"/>
        </w:rPr>
        <w:t xml:space="preserve">science were able to answer correctly, and the remaining answered incorrectly. Based on the analysis, </w:t>
      </w:r>
      <w:proofErr w:type="gramStart"/>
      <w:r w:rsidRPr="00174A78">
        <w:rPr>
          <w:rFonts w:ascii="Nirmala UI" w:eastAsia="Nirmala UI" w:hAnsi="Nirmala UI" w:cs="Nirmala UI"/>
        </w:rPr>
        <w:t>the majority of</w:t>
      </w:r>
      <w:proofErr w:type="gramEnd"/>
      <w:r w:rsidRPr="00174A78">
        <w:rPr>
          <w:rFonts w:ascii="Nirmala UI" w:eastAsia="Nirmala UI" w:hAnsi="Nirmala UI" w:cs="Nirmala UI"/>
        </w:rPr>
        <w:t xml:space="preserve"> the method used by </w:t>
      </w:r>
      <w:r w:rsidRPr="00174A78">
        <w:rPr>
          <w:rFonts w:ascii="Nirmala UI" w:eastAsia="Nirmala UI" w:hAnsi="Nirmala UI" w:cs="Nirmala UI"/>
        </w:rPr>
        <w:t xml:space="preserve">students to prove equivalence </w:t>
      </w:r>
      <w:r w:rsidR="00B36495">
        <w:rPr>
          <w:rFonts w:ascii="Nirmala UI" w:eastAsia="Nirmala UI" w:hAnsi="Nirmala UI" w:cs="Nirmala UI"/>
        </w:rPr>
        <w:t>was</w:t>
      </w:r>
      <w:r w:rsidRPr="00174A78">
        <w:rPr>
          <w:rFonts w:ascii="Nirmala UI" w:eastAsia="Nirmala UI" w:hAnsi="Nirmala UI" w:cs="Nirmala UI"/>
        </w:rPr>
        <w:t xml:space="preserve"> by using a truth table, while 3 out of 6 students who answered incorrectly, prove</w:t>
      </w:r>
      <w:r w:rsidR="00B36495">
        <w:rPr>
          <w:rFonts w:ascii="Nirmala UI" w:eastAsia="Nirmala UI" w:hAnsi="Nirmala UI" w:cs="Nirmala UI"/>
        </w:rPr>
        <w:t>d</w:t>
      </w:r>
      <w:r w:rsidRPr="00174A78">
        <w:rPr>
          <w:rFonts w:ascii="Nirmala UI" w:eastAsia="Nirmala UI" w:hAnsi="Nirmala UI" w:cs="Nirmala UI"/>
        </w:rPr>
        <w:t xml:space="preserve"> it by using the laws of logic as shown in Figure 5.</w:t>
      </w:r>
    </w:p>
    <w:p w14:paraId="1DC949D5" w14:textId="77777777" w:rsidR="00174A78" w:rsidRDefault="00174A78" w:rsidP="00174A78">
      <w:pPr>
        <w:spacing w:after="0" w:line="360" w:lineRule="auto"/>
        <w:ind w:firstLine="720"/>
        <w:jc w:val="both"/>
        <w:rPr>
          <w:rFonts w:ascii="Nirmala UI" w:eastAsia="Nirmala UI" w:hAnsi="Nirmala UI" w:cs="Nirmala UI"/>
        </w:rPr>
      </w:pPr>
    </w:p>
    <w:p w14:paraId="4E223FE1" w14:textId="77777777" w:rsidR="008E4D63" w:rsidRDefault="008E4D63" w:rsidP="00D04054">
      <w:pPr>
        <w:jc w:val="both"/>
        <w:rPr>
          <w:rFonts w:ascii="Book Antiqua" w:hAnsi="Book Antiqua"/>
        </w:rPr>
        <w:sectPr w:rsidR="008E4D63" w:rsidSect="00174A78">
          <w:type w:val="continuous"/>
          <w:pgSz w:w="11906" w:h="16838"/>
          <w:pgMar w:top="1440" w:right="1440" w:bottom="1440" w:left="1440" w:header="708" w:footer="708" w:gutter="0"/>
          <w:cols w:num="2" w:space="708"/>
          <w:titlePg/>
        </w:sectPr>
      </w:pPr>
    </w:p>
    <w:tbl>
      <w:tblPr>
        <w:tblStyle w:val="KisiTabe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tblGrid>
      <w:tr w:rsidR="00355673" w14:paraId="055F15EF" w14:textId="77777777" w:rsidTr="00D04054">
        <w:trPr>
          <w:trHeight w:val="2403"/>
          <w:jc w:val="center"/>
        </w:trPr>
        <w:tc>
          <w:tcPr>
            <w:tcW w:w="4446" w:type="dxa"/>
          </w:tcPr>
          <w:p w14:paraId="12F969DE" w14:textId="77777777" w:rsidR="008E4D63" w:rsidRPr="00BC3191" w:rsidRDefault="00000000" w:rsidP="00D04054">
            <w:pPr>
              <w:jc w:val="both"/>
              <w:rPr>
                <w:rFonts w:ascii="Book Antiqua" w:hAnsi="Book Antiqua"/>
              </w:rPr>
            </w:pPr>
            <w:r>
              <w:rPr>
                <w:rFonts w:ascii="Book Antiqua" w:hAnsi="Book Antiqua"/>
                <w:noProof/>
              </w:rPr>
              <mc:AlternateContent>
                <mc:Choice Requires="wpg">
                  <w:drawing>
                    <wp:anchor distT="0" distB="0" distL="114300" distR="114300" simplePos="0" relativeHeight="251664384" behindDoc="0" locked="0" layoutInCell="1" allowOverlap="1" wp14:anchorId="649875AA" wp14:editId="47E6D7D2">
                      <wp:simplePos x="0" y="0"/>
                      <wp:positionH relativeFrom="column">
                        <wp:posOffset>-920750</wp:posOffset>
                      </wp:positionH>
                      <wp:positionV relativeFrom="paragraph">
                        <wp:posOffset>2540</wp:posOffset>
                      </wp:positionV>
                      <wp:extent cx="4500245" cy="1546860"/>
                      <wp:effectExtent l="0" t="0" r="14605" b="15240"/>
                      <wp:wrapNone/>
                      <wp:docPr id="1527683648" name="Group 1"/>
                      <wp:cNvGraphicFramePr/>
                      <a:graphic xmlns:a="http://schemas.openxmlformats.org/drawingml/2006/main">
                        <a:graphicData uri="http://schemas.microsoft.com/office/word/2010/wordprocessingGroup">
                          <wpg:wgp>
                            <wpg:cNvGrpSpPr/>
                            <wpg:grpSpPr>
                              <a:xfrm>
                                <a:off x="0" y="0"/>
                                <a:ext cx="4500245" cy="1546860"/>
                                <a:chOff x="0" y="0"/>
                                <a:chExt cx="4500245" cy="1546860"/>
                              </a:xfrm>
                            </wpg:grpSpPr>
                            <pic:pic xmlns:pic="http://schemas.openxmlformats.org/drawingml/2006/picture">
                              <pic:nvPicPr>
                                <pic:cNvPr id="455935798" name="Picture 455935798"/>
                                <pic:cNvPicPr>
                                  <a:picLocks noChangeAspect="1"/>
                                </pic:cNvPicPr>
                              </pic:nvPicPr>
                              <pic:blipFill>
                                <a:blip r:embed="rId22" cstate="print">
                                  <a:extLst>
                                    <a:ext uri="{28A0092B-C50C-407E-A947-70E740481C1C}">
                                      <a14:useLocalDpi xmlns:a14="http://schemas.microsoft.com/office/drawing/2010/main" val="0"/>
                                    </a:ext>
                                  </a:extLst>
                                </a:blip>
                                <a:srcRect t="-1" b="5887"/>
                                <a:stretch>
                                  <a:fillRect/>
                                </a:stretch>
                              </pic:blipFill>
                              <pic:spPr bwMode="auto">
                                <a:xfrm>
                                  <a:off x="984250" y="0"/>
                                  <a:ext cx="2686050" cy="1492250"/>
                                </a:xfrm>
                                <a:prstGeom prst="rect">
                                  <a:avLst/>
                                </a:prstGeom>
                                <a:noFill/>
                                <a:ln>
                                  <a:noFill/>
                                </a:ln>
                                <a:extLst>
                                  <a:ext uri="{53640926-AAD7-44D8-BBD7-CCE9431645EC}">
                                    <a14:shadowObscured xmlns:a14="http://schemas.microsoft.com/office/drawing/2010/main"/>
                                  </a:ext>
                                </a:extLst>
                              </pic:spPr>
                            </pic:pic>
                            <wpg:grpSp>
                              <wpg:cNvPr id="798700472" name="Group 798700472"/>
                              <wpg:cNvGrpSpPr/>
                              <wpg:grpSpPr>
                                <a:xfrm>
                                  <a:off x="0" y="514350"/>
                                  <a:ext cx="4500245" cy="1032510"/>
                                  <a:chOff x="0" y="0"/>
                                  <a:chExt cx="4500294" cy="1032705"/>
                                </a:xfrm>
                              </wpg:grpSpPr>
                              <wps:wsp>
                                <wps:cNvPr id="2053733451" name="Text Box 2053733451"/>
                                <wps:cNvSpPr txBox="1"/>
                                <wps:spPr>
                                  <a:xfrm>
                                    <a:off x="4044950" y="0"/>
                                    <a:ext cx="372794" cy="302455"/>
                                  </a:xfrm>
                                  <a:prstGeom prst="rect">
                                    <a:avLst/>
                                  </a:prstGeom>
                                  <a:solidFill>
                                    <a:schemeClr val="lt1"/>
                                  </a:solidFill>
                                  <a:ln w="12700">
                                    <a:solidFill>
                                      <a:srgbClr val="C00000"/>
                                    </a:solidFill>
                                  </a:ln>
                                </wps:spPr>
                                <wps:txbx>
                                  <w:txbxContent>
                                    <w:p w14:paraId="6B08091E" w14:textId="77777777" w:rsidR="008E4D63" w:rsidRPr="00DB5A87" w:rsidRDefault="00000000" w:rsidP="008E4D63">
                                      <w:pPr>
                                        <w:rPr>
                                          <w:rFonts w:asciiTheme="majorHAnsi" w:hAnsiTheme="majorHAnsi"/>
                                        </w:rPr>
                                      </w:pPr>
                                      <w:r w:rsidRPr="00DB5A87">
                                        <w:rPr>
                                          <w:rFonts w:asciiTheme="majorHAnsi" w:hAnsiTheme="majorHAnsi"/>
                                        </w:rPr>
                                        <w:t>Q1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s:wsp>
                                <wps:cNvPr id="1248856953" name="Text Box 1248856953"/>
                                <wps:cNvSpPr txBox="1"/>
                                <wps:spPr>
                                  <a:xfrm>
                                    <a:off x="0" y="146050"/>
                                    <a:ext cx="372794" cy="302455"/>
                                  </a:xfrm>
                                  <a:prstGeom prst="rect">
                                    <a:avLst/>
                                  </a:prstGeom>
                                  <a:solidFill>
                                    <a:schemeClr val="lt1"/>
                                  </a:solidFill>
                                  <a:ln w="12700">
                                    <a:solidFill>
                                      <a:srgbClr val="C00000"/>
                                    </a:solidFill>
                                  </a:ln>
                                </wps:spPr>
                                <wps:txbx>
                                  <w:txbxContent>
                                    <w:p w14:paraId="358DC9F9" w14:textId="77777777" w:rsidR="008E4D63" w:rsidRPr="00DB5A87" w:rsidRDefault="00000000" w:rsidP="008E4D63">
                                      <w:pPr>
                                        <w:rPr>
                                          <w:rFonts w:asciiTheme="majorHAnsi" w:hAnsiTheme="majorHAnsi"/>
                                        </w:rPr>
                                      </w:pPr>
                                      <w:r w:rsidRPr="00DB5A87">
                                        <w:rPr>
                                          <w:rFonts w:asciiTheme="majorHAnsi" w:hAnsiTheme="majorHAnsi"/>
                                        </w:rPr>
                                        <w:t>Q2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s:wsp>
                                <wps:cNvPr id="1241916101" name="Connector: Elbow 1241916101"/>
                                <wps:cNvCnPr/>
                                <wps:spPr>
                                  <a:xfrm flipV="1">
                                    <a:off x="2495550" y="247650"/>
                                    <a:ext cx="1498209" cy="189524"/>
                                  </a:xfrm>
                                  <a:prstGeom prst="bentConnector3">
                                    <a:avLst>
                                      <a:gd name="adj1" fmla="val 808"/>
                                    </a:avLst>
                                  </a:prstGeom>
                                  <a:ln w="19050">
                                    <a:solidFill>
                                      <a:srgbClr val="C0000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9800847" name="Oval 29800847"/>
                                <wps:cNvSpPr/>
                                <wps:spPr>
                                  <a:xfrm>
                                    <a:off x="1441450" y="755650"/>
                                    <a:ext cx="260350" cy="133350"/>
                                  </a:xfrm>
                                  <a:prstGeom prst="ellipse">
                                    <a:avLst/>
                                  </a:prstGeom>
                                  <a:no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730724601" name="Connector: Elbow 1730724601"/>
                                <wps:cNvCnPr/>
                                <wps:spPr>
                                  <a:xfrm flipH="1" flipV="1">
                                    <a:off x="431800" y="374650"/>
                                    <a:ext cx="1008575" cy="400929"/>
                                  </a:xfrm>
                                  <a:prstGeom prst="bentConnector3">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6015723" name="Rectangle 636015723"/>
                                <wps:cNvSpPr/>
                                <wps:spPr>
                                  <a:xfrm>
                                    <a:off x="984250" y="850900"/>
                                    <a:ext cx="2692400" cy="146050"/>
                                  </a:xfrm>
                                  <a:prstGeom prst="rect">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301962426" name="Straight Arrow Connector 301962426"/>
                                <wps:cNvCnPr/>
                                <wps:spPr>
                                  <a:xfrm flipV="1">
                                    <a:off x="3702050" y="901700"/>
                                    <a:ext cx="463550" cy="0"/>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4212783" name="Text Box 454212783"/>
                                <wps:cNvSpPr txBox="1"/>
                                <wps:spPr>
                                  <a:xfrm>
                                    <a:off x="4127500" y="730250"/>
                                    <a:ext cx="372794" cy="302455"/>
                                  </a:xfrm>
                                  <a:prstGeom prst="rect">
                                    <a:avLst/>
                                  </a:prstGeom>
                                  <a:solidFill>
                                    <a:schemeClr val="lt1"/>
                                  </a:solidFill>
                                  <a:ln w="12700">
                                    <a:solidFill>
                                      <a:srgbClr val="C00000"/>
                                    </a:solidFill>
                                  </a:ln>
                                </wps:spPr>
                                <wps:txbx>
                                  <w:txbxContent>
                                    <w:p w14:paraId="1DC139BE" w14:textId="77777777" w:rsidR="008E4D63" w:rsidRPr="00DB5A87" w:rsidRDefault="00000000" w:rsidP="008E4D63">
                                      <w:pPr>
                                        <w:rPr>
                                          <w:rFonts w:asciiTheme="majorHAnsi" w:hAnsiTheme="majorHAnsi"/>
                                        </w:rPr>
                                      </w:pPr>
                                      <w:r w:rsidRPr="00DB5A87">
                                        <w:rPr>
                                          <w:rFonts w:asciiTheme="majorHAnsi" w:hAnsiTheme="majorHAnsi"/>
                                        </w:rPr>
                                        <w:t>Q3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g:grpSp>
                          </wpg:wgp>
                        </a:graphicData>
                      </a:graphic>
                    </wp:anchor>
                  </w:drawing>
                </mc:Choice>
                <mc:Fallback>
                  <w:pict>
                    <v:group id="Group 1" o:spid="_x0000_s1055" style="width:354.35pt;height:121.8pt;margin-top:0.2pt;margin-left:-72.5pt;position:absolute;z-index:251665408" coordsize="45002,15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5935798" o:spid="_x0000_s1056" type="#_x0000_t75" style="width:26861;height:14922;left:9842;mso-wrap-style:square;position:absolute;visibility:visible">
                        <v:imagedata r:id="rId23" o:title="" croptop="-1f" cropbottom="3858f"/>
                      </v:shape>
                      <v:group id="Group 798700472" o:spid="_x0000_s1057" style="width:45002;height:10325;position:absolute;top:5143" coordsize="45002,10327">
                        <v:shapetype id="_x0000_t202" coordsize="21600,21600" o:spt="202" path="m,l,21600r21600,l21600,xe">
                          <v:stroke joinstyle="miter"/>
                          <v:path gradientshapeok="t" o:connecttype="rect"/>
                        </v:shapetype>
                        <v:shape id="Text Box 2053733451" o:spid="_x0000_s1058" type="#_x0000_t202" style="width:3728;height:3024;left:40449;mso-wrap-style:square;position:absolute;visibility:visible;v-text-anchor:top" fillcolor="white" strokecolor="#c00000" strokeweight="1pt">
                          <v:textbox>
                            <w:txbxContent>
                              <w:p w:rsidR="008E4D63" w:rsidRPr="00DB5A87" w:rsidP="008E4D63" w14:paraId="230B2CC1" w14:textId="77777777">
                                <w:pPr>
                                  <w:rPr>
                                    <w:rFonts w:asciiTheme="majorHAnsi" w:hAnsiTheme="majorHAnsi"/>
                                  </w:rPr>
                                </w:pPr>
                                <w:r w:rsidRPr="00DB5A87">
                                  <w:rPr>
                                    <w:rFonts w:asciiTheme="majorHAnsi" w:hAnsiTheme="majorHAnsi"/>
                                  </w:rPr>
                                  <w:t>Q1</w:t>
                                </w:r>
                              </w:p>
                            </w:txbxContent>
                          </v:textbox>
                        </v:shape>
                        <v:shape id="Text Box 1248856953" o:spid="_x0000_s1059" type="#_x0000_t202" style="width:3727;height:3025;mso-wrap-style:square;position:absolute;top:1460;visibility:visible;v-text-anchor:top" fillcolor="white" strokecolor="#c00000" strokeweight="1pt">
                          <v:textbox>
                            <w:txbxContent>
                              <w:p w:rsidR="008E4D63" w:rsidRPr="00DB5A87" w:rsidP="008E4D63" w14:paraId="3EFDF771" w14:textId="77777777">
                                <w:pPr>
                                  <w:rPr>
                                    <w:rFonts w:asciiTheme="majorHAnsi" w:hAnsiTheme="majorHAnsi"/>
                                  </w:rPr>
                                </w:pPr>
                                <w:r w:rsidRPr="00DB5A87">
                                  <w:rPr>
                                    <w:rFonts w:asciiTheme="majorHAnsi" w:hAnsiTheme="majorHAnsi"/>
                                  </w:rPr>
                                  <w:t>Q2</w:t>
                                </w:r>
                              </w:p>
                            </w:txbxContent>
                          </v:textbox>
                        </v:shape>
                        <v:shape id="Connector: Elbow 1241916101" o:spid="_x0000_s1060" type="#_x0000_t34" style="width:14982;height:1895;flip:y;left:24955;mso-wrap-style:square;position:absolute;top:2476;visibility:visible" o:connectortype="elbow" adj="175" strokecolor="#c00000" strokeweight="1.5pt">
                          <v:stroke endarrow="block"/>
                        </v:shape>
                        <v:oval id="Oval 29800847" o:spid="_x0000_s1061" style="width:2604;height:1334;left:14414;mso-wrap-style:square;position:absolute;top:7556;visibility:visible;v-text-anchor:middle" filled="f" strokecolor="#c00000" strokeweight="1pt">
                          <v:stroke joinstyle="miter"/>
                        </v:oval>
                        <v:shape id="Connector: Elbow 1730724601" o:spid="_x0000_s1062" type="#_x0000_t34" style="width:10085;height:4009;flip:x y;left:4318;mso-wrap-style:square;position:absolute;top:3746;visibility:visible" o:connectortype="elbow" strokecolor="#c00000" strokeweight="1.5pt">
                          <v:stroke endarrow="block"/>
                        </v:shape>
                        <v:rect id="Rectangle 636015723" o:spid="_x0000_s1063" style="width:26924;height:1460;left:9842;mso-wrap-style:square;position:absolute;top:8509;visibility:visible;v-text-anchor:middle" filled="f" strokecolor="#c00000"/>
                        <v:shape id="Straight Arrow Connector 301962426" o:spid="_x0000_s1064" type="#_x0000_t32" style="width:4636;height:0;flip:y;left:37020;mso-wrap-style:square;position:absolute;top:9017;visibility:visible" o:connectortype="straight" strokecolor="#c00000" strokeweight="1.5pt">
                          <v:stroke joinstyle="miter" endarrow="block"/>
                        </v:shape>
                        <v:shape id="Text Box 454212783" o:spid="_x0000_s1065" type="#_x0000_t202" style="width:3727;height:3025;left:41275;mso-wrap-style:square;position:absolute;top:7302;visibility:visible;v-text-anchor:top" fillcolor="white" strokecolor="#c00000" strokeweight="1pt">
                          <v:textbox>
                            <w:txbxContent>
                              <w:p w:rsidR="008E4D63" w:rsidRPr="00DB5A87" w:rsidP="008E4D63" w14:paraId="1C33AD5E" w14:textId="77777777">
                                <w:pPr>
                                  <w:rPr>
                                    <w:rFonts w:asciiTheme="majorHAnsi" w:hAnsiTheme="majorHAnsi"/>
                                  </w:rPr>
                                </w:pPr>
                                <w:r w:rsidRPr="00DB5A87">
                                  <w:rPr>
                                    <w:rFonts w:asciiTheme="majorHAnsi" w:hAnsiTheme="majorHAnsi"/>
                                  </w:rPr>
                                  <w:t>Q3</w:t>
                                </w:r>
                              </w:p>
                            </w:txbxContent>
                          </v:textbox>
                        </v:shape>
                      </v:group>
                    </v:group>
                  </w:pict>
                </mc:Fallback>
              </mc:AlternateContent>
            </w:r>
          </w:p>
        </w:tc>
      </w:tr>
      <w:tr w:rsidR="00355673" w14:paraId="467B557F" w14:textId="77777777" w:rsidTr="00D04054">
        <w:trPr>
          <w:trHeight w:val="277"/>
          <w:jc w:val="center"/>
        </w:trPr>
        <w:tc>
          <w:tcPr>
            <w:tcW w:w="4446" w:type="dxa"/>
          </w:tcPr>
          <w:p w14:paraId="2BD932B7" w14:textId="77777777" w:rsidR="008E4D63" w:rsidRPr="00396327" w:rsidRDefault="00000000" w:rsidP="00D04054">
            <w:pPr>
              <w:jc w:val="center"/>
              <w:rPr>
                <w:rFonts w:ascii="Nirmala UI" w:hAnsi="Nirmala UI" w:cs="Nirmala UI"/>
                <w:b/>
              </w:rPr>
            </w:pPr>
            <w:r>
              <w:rPr>
                <w:rFonts w:ascii="Nirmala UI" w:hAnsi="Nirmala UI" w:cs="Nirmala UI"/>
                <w:b/>
              </w:rPr>
              <w:t>Figure</w:t>
            </w:r>
            <w:r w:rsidRPr="00396327">
              <w:rPr>
                <w:rFonts w:ascii="Nirmala UI" w:hAnsi="Nirmala UI" w:cs="Nirmala UI"/>
                <w:b/>
              </w:rPr>
              <w:t xml:space="preserve"> 5. </w:t>
            </w:r>
            <w:r w:rsidR="0092136A" w:rsidRPr="0092136A">
              <w:rPr>
                <w:rFonts w:ascii="Nirmala UI" w:hAnsi="Nirmala UI" w:cs="Nirmala UI"/>
                <w:b/>
              </w:rPr>
              <w:t xml:space="preserve">Student Work Results on Indicator </w:t>
            </w:r>
            <w:r w:rsidR="0092136A">
              <w:rPr>
                <w:rFonts w:ascii="Nirmala UI" w:hAnsi="Nirmala UI" w:cs="Nirmala UI"/>
                <w:b/>
              </w:rPr>
              <w:t>5</w:t>
            </w:r>
          </w:p>
        </w:tc>
      </w:tr>
    </w:tbl>
    <w:p w14:paraId="048BB9C3" w14:textId="77777777" w:rsidR="00174A78" w:rsidRDefault="00174A78" w:rsidP="00174A78">
      <w:pPr>
        <w:spacing w:after="0" w:line="360" w:lineRule="auto"/>
        <w:ind w:firstLine="720"/>
        <w:jc w:val="both"/>
        <w:rPr>
          <w:rFonts w:ascii="Nirmala UI" w:eastAsia="Nirmala UI" w:hAnsi="Nirmala UI" w:cs="Nirmala UI"/>
        </w:rPr>
        <w:sectPr w:rsidR="00174A78" w:rsidSect="008E4D63">
          <w:type w:val="continuous"/>
          <w:pgSz w:w="11906" w:h="16838"/>
          <w:pgMar w:top="1440" w:right="1440" w:bottom="1440" w:left="1440" w:header="708" w:footer="708" w:gutter="0"/>
          <w:cols w:space="708"/>
          <w:titlePg/>
        </w:sectPr>
      </w:pPr>
    </w:p>
    <w:p w14:paraId="7F623265" w14:textId="77777777" w:rsidR="00174A78" w:rsidRDefault="00000000" w:rsidP="00174A78">
      <w:pPr>
        <w:spacing w:after="0" w:line="360" w:lineRule="auto"/>
        <w:ind w:firstLine="720"/>
        <w:jc w:val="both"/>
        <w:rPr>
          <w:rFonts w:ascii="Nirmala UI" w:eastAsia="Nirmala UI" w:hAnsi="Nirmala UI" w:cs="Nirmala UI"/>
        </w:rPr>
      </w:pPr>
      <w:r w:rsidRPr="008E4D63">
        <w:rPr>
          <w:rFonts w:ascii="Nirmala UI" w:eastAsia="Nirmala UI" w:hAnsi="Nirmala UI" w:cs="Nirmala UI"/>
        </w:rPr>
        <w:t>Based on Figure 5, in points (a) and (b) students c</w:t>
      </w:r>
      <w:r w:rsidR="00B36495">
        <w:rPr>
          <w:rFonts w:ascii="Nirmala UI" w:eastAsia="Nirmala UI" w:hAnsi="Nirmala UI" w:cs="Nirmala UI"/>
        </w:rPr>
        <w:t>ould</w:t>
      </w:r>
      <w:r w:rsidRPr="008E4D63">
        <w:rPr>
          <w:rFonts w:ascii="Nirmala UI" w:eastAsia="Nirmala UI" w:hAnsi="Nirmala UI" w:cs="Nirmala UI"/>
        </w:rPr>
        <w:t xml:space="preserve"> still do their work </w:t>
      </w:r>
      <w:r w:rsidRPr="008E4D63">
        <w:rPr>
          <w:rFonts w:ascii="Nirmala UI" w:eastAsia="Nirmala UI" w:hAnsi="Nirmala UI" w:cs="Nirmala UI"/>
        </w:rPr>
        <w:t xml:space="preserve">correctly </w:t>
      </w:r>
      <w:proofErr w:type="gramStart"/>
      <w:r w:rsidRPr="008E4D63">
        <w:rPr>
          <w:rFonts w:ascii="Nirmala UI" w:eastAsia="Nirmala UI" w:hAnsi="Nirmala UI" w:cs="Nirmala UI"/>
        </w:rPr>
        <w:t>through the use of</w:t>
      </w:r>
      <w:proofErr w:type="gramEnd"/>
      <w:r w:rsidRPr="008E4D63">
        <w:rPr>
          <w:rFonts w:ascii="Nirmala UI" w:eastAsia="Nirmala UI" w:hAnsi="Nirmala UI" w:cs="Nirmala UI"/>
        </w:rPr>
        <w:t xml:space="preserve"> the l</w:t>
      </w:r>
      <w:r>
        <w:rPr>
          <w:rFonts w:ascii="Nirmala UI" w:eastAsia="Nirmala UI" w:hAnsi="Nirmala UI" w:cs="Nirmala UI"/>
        </w:rPr>
        <w:t>ogical low</w:t>
      </w:r>
      <w:r w:rsidRPr="008E4D63">
        <w:rPr>
          <w:rFonts w:ascii="Nirmala UI" w:eastAsia="Nirmala UI" w:hAnsi="Nirmala UI" w:cs="Nirmala UI"/>
        </w:rPr>
        <w:t xml:space="preserve"> method. Students c</w:t>
      </w:r>
      <w:r w:rsidR="00B36495">
        <w:rPr>
          <w:rFonts w:ascii="Nirmala UI" w:eastAsia="Nirmala UI" w:hAnsi="Nirmala UI" w:cs="Nirmala UI"/>
        </w:rPr>
        <w:t>ould</w:t>
      </w:r>
      <w:r w:rsidRPr="008E4D63">
        <w:rPr>
          <w:rFonts w:ascii="Nirmala UI" w:eastAsia="Nirmala UI" w:hAnsi="Nirmala UI" w:cs="Nirmala UI"/>
        </w:rPr>
        <w:t xml:space="preserve"> </w:t>
      </w:r>
      <w:r>
        <w:rPr>
          <w:rFonts w:ascii="Nirmala UI" w:eastAsia="Nirmala UI" w:hAnsi="Nirmala UI" w:cs="Nirmala UI"/>
        </w:rPr>
        <w:t>work</w:t>
      </w:r>
      <w:r w:rsidRPr="008E4D63">
        <w:rPr>
          <w:rFonts w:ascii="Nirmala UI" w:eastAsia="Nirmala UI" w:hAnsi="Nirmala UI" w:cs="Nirmala UI"/>
        </w:rPr>
        <w:t xml:space="preserve"> correctly </w:t>
      </w:r>
      <w:r w:rsidRPr="008E4D63">
        <w:rPr>
          <w:rFonts w:ascii="Nirmala UI" w:eastAsia="Nirmala UI" w:hAnsi="Nirmala UI" w:cs="Nirmala UI"/>
        </w:rPr>
        <w:lastRenderedPageBreak/>
        <w:t xml:space="preserve">procedurally, but they </w:t>
      </w:r>
      <w:r w:rsidR="00B36495">
        <w:rPr>
          <w:rFonts w:ascii="Nirmala UI" w:eastAsia="Nirmala UI" w:hAnsi="Nirmala UI" w:cs="Nirmala UI"/>
        </w:rPr>
        <w:t>were</w:t>
      </w:r>
      <w:r w:rsidRPr="008E4D63">
        <w:rPr>
          <w:rFonts w:ascii="Nirmala UI" w:eastAsia="Nirmala UI" w:hAnsi="Nirmala UI" w:cs="Nirmala UI"/>
        </w:rPr>
        <w:t xml:space="preserve"> still not quite right when viewed from the aspect of mathematical communication. This </w:t>
      </w:r>
      <w:r w:rsidR="00125481">
        <w:rPr>
          <w:rFonts w:ascii="Nirmala UI" w:eastAsia="Nirmala UI" w:hAnsi="Nirmala UI" w:cs="Nirmala UI"/>
        </w:rPr>
        <w:t>wa</w:t>
      </w:r>
      <w:r w:rsidRPr="008E4D63">
        <w:rPr>
          <w:rFonts w:ascii="Nirmala UI" w:eastAsia="Nirmala UI" w:hAnsi="Nirmala UI" w:cs="Nirmala UI"/>
        </w:rPr>
        <w:t>s because students d</w:t>
      </w:r>
      <w:r w:rsidR="00125481">
        <w:rPr>
          <w:rFonts w:ascii="Nirmala UI" w:eastAsia="Nirmala UI" w:hAnsi="Nirmala UI" w:cs="Nirmala UI"/>
        </w:rPr>
        <w:t>id</w:t>
      </w:r>
      <w:r w:rsidRPr="008E4D63">
        <w:rPr>
          <w:rFonts w:ascii="Nirmala UI" w:eastAsia="Nirmala UI" w:hAnsi="Nirmala UI" w:cs="Nirmala UI"/>
        </w:rPr>
        <w:t xml:space="preserve"> not explain what they want</w:t>
      </w:r>
      <w:r w:rsidR="00125481">
        <w:rPr>
          <w:rFonts w:ascii="Nirmala UI" w:eastAsia="Nirmala UI" w:hAnsi="Nirmala UI" w:cs="Nirmala UI"/>
        </w:rPr>
        <w:t>ed</w:t>
      </w:r>
      <w:r w:rsidRPr="008E4D63">
        <w:rPr>
          <w:rFonts w:ascii="Nirmala UI" w:eastAsia="Nirmala UI" w:hAnsi="Nirmala UI" w:cs="Nirmala UI"/>
        </w:rPr>
        <w:t xml:space="preserve"> to show through the work steps. Then, in point (c) students' work </w:t>
      </w:r>
      <w:r w:rsidR="00125481">
        <w:rPr>
          <w:rFonts w:ascii="Nirmala UI" w:eastAsia="Nirmala UI" w:hAnsi="Nirmala UI" w:cs="Nirmala UI"/>
        </w:rPr>
        <w:t xml:space="preserve">was </w:t>
      </w:r>
      <w:r w:rsidRPr="008E4D63">
        <w:rPr>
          <w:rFonts w:ascii="Nirmala UI" w:eastAsia="Nirmala UI" w:hAnsi="Nirmala UI" w:cs="Nirmala UI"/>
        </w:rPr>
        <w:t xml:space="preserve">on the wrong basis (see Q1) because there </w:t>
      </w:r>
      <w:r w:rsidR="00125481">
        <w:rPr>
          <w:rFonts w:ascii="Nirmala UI" w:eastAsia="Nirmala UI" w:hAnsi="Nirmala UI" w:cs="Nirmala UI"/>
        </w:rPr>
        <w:t>is</w:t>
      </w:r>
      <w:r w:rsidRPr="008E4D63">
        <w:rPr>
          <w:rFonts w:ascii="Nirmala UI" w:eastAsia="Nirmala UI" w:hAnsi="Nirmala UI" w:cs="Nirmala UI"/>
        </w:rPr>
        <w:t xml:space="preserve"> no distributive law for the logical operation of implication. In point (d), the student made a procedural error in carrying out the logical operation of distributive law, </w:t>
      </w:r>
      <w:r>
        <w:rPr>
          <w:rFonts w:ascii="Nirmala UI" w:eastAsia="Nirmala UI" w:hAnsi="Nirmala UI" w:cs="Nirmala UI"/>
        </w:rPr>
        <w:t>i.e</w:t>
      </w:r>
      <w:r w:rsidRPr="008E4D63">
        <w:rPr>
          <w:rFonts w:ascii="Nirmala UI" w:eastAsia="Nirmala UI" w:hAnsi="Nirmala UI" w:cs="Nirmala UI"/>
        </w:rPr>
        <w:t xml:space="preserve">. </w:t>
      </w:r>
      <m:oMath>
        <m:r>
          <w:rPr>
            <w:rFonts w:ascii="Cambria Math" w:eastAsia="Nirmala UI" w:hAnsi="Cambria Math" w:cs="Nirmala UI"/>
          </w:rPr>
          <m:t>p</m:t>
        </m:r>
        <m:r>
          <w:rPr>
            <w:rFonts w:ascii="Cambria Math" w:eastAsia="Nirmala UI" w:hAnsi="Cambria Math" w:cs="Cambria Math"/>
          </w:rPr>
          <m:t>∨</m:t>
        </m:r>
        <m:r>
          <w:rPr>
            <w:rFonts w:ascii="Cambria Math" w:eastAsia="Nirmala UI" w:hAnsi="Cambria Math" w:cs="Nirmala UI"/>
          </w:rPr>
          <m:t>(q</m:t>
        </m:r>
        <m:r>
          <w:rPr>
            <w:rFonts w:ascii="Cambria Math" w:eastAsia="Nirmala UI" w:hAnsi="Cambria Math" w:cs="Cambria Math"/>
          </w:rPr>
          <m:t>∧</m:t>
        </m:r>
        <m:r>
          <w:rPr>
            <w:rFonts w:ascii="Cambria Math" w:eastAsia="Nirmala UI" w:hAnsi="Cambria Math" w:cs="Nirmala UI"/>
          </w:rPr>
          <m:t>r)</m:t>
        </m:r>
      </m:oMath>
      <w:r w:rsidRPr="008E4D63">
        <w:rPr>
          <w:rFonts w:ascii="Nirmala UI" w:eastAsia="Nirmala UI" w:hAnsi="Nirmala UI" w:cs="Nirmala UI"/>
        </w:rPr>
        <w:t xml:space="preserve"> which should be equivalent to </w:t>
      </w:r>
      <m:oMath>
        <m:r>
          <w:rPr>
            <w:rFonts w:ascii="Cambria Math" w:eastAsia="Nirmala UI" w:hAnsi="Cambria Math" w:cs="Nirmala UI"/>
          </w:rPr>
          <m:t>(p</m:t>
        </m:r>
        <m:r>
          <w:rPr>
            <w:rFonts w:ascii="Cambria Math" w:eastAsia="Nirmala UI" w:hAnsi="Cambria Math" w:cs="Cambria Math"/>
          </w:rPr>
          <m:t>∨</m:t>
        </m:r>
        <m:r>
          <w:rPr>
            <w:rFonts w:ascii="Cambria Math" w:eastAsia="Nirmala UI" w:hAnsi="Cambria Math" w:cs="Nirmala UI"/>
          </w:rPr>
          <m:t>q)</m:t>
        </m:r>
        <m:r>
          <w:rPr>
            <w:rFonts w:ascii="Cambria Math" w:eastAsia="Nirmala UI" w:hAnsi="Cambria Math" w:cs="Cambria Math"/>
          </w:rPr>
          <m:t>∧</m:t>
        </m:r>
        <m:r>
          <w:rPr>
            <w:rFonts w:ascii="Cambria Math" w:eastAsia="Nirmala UI" w:hAnsi="Cambria Math" w:cs="Nirmala UI"/>
          </w:rPr>
          <m:t>(p</m:t>
        </m:r>
        <m:r>
          <w:rPr>
            <w:rFonts w:ascii="Cambria Math" w:eastAsia="Nirmala UI" w:hAnsi="Cambria Math" w:cs="Cambria Math"/>
          </w:rPr>
          <m:t>∨</m:t>
        </m:r>
        <m:r>
          <w:rPr>
            <w:rFonts w:ascii="Cambria Math" w:eastAsia="Nirmala UI" w:hAnsi="Cambria Math" w:cs="Nirmala UI"/>
          </w:rPr>
          <m:t>r)</m:t>
        </m:r>
      </m:oMath>
      <w:r w:rsidRPr="008E4D63">
        <w:rPr>
          <w:rFonts w:ascii="Nirmala UI" w:eastAsia="Nirmala UI" w:hAnsi="Nirmala UI" w:cs="Nirmala UI"/>
        </w:rPr>
        <w:t>. Of course, this w</w:t>
      </w:r>
      <w:proofErr w:type="spellStart"/>
      <w:r w:rsidR="00125481">
        <w:rPr>
          <w:rFonts w:ascii="Nirmala UI" w:eastAsia="Nirmala UI" w:hAnsi="Nirmala UI" w:cs="Nirmala UI"/>
        </w:rPr>
        <w:t>ould</w:t>
      </w:r>
      <w:proofErr w:type="spellEnd"/>
      <w:r w:rsidRPr="008E4D63">
        <w:rPr>
          <w:rFonts w:ascii="Nirmala UI" w:eastAsia="Nirmala UI" w:hAnsi="Nirmala UI" w:cs="Nirmala UI"/>
        </w:rPr>
        <w:t xml:space="preserve"> have an impact on </w:t>
      </w:r>
      <w:proofErr w:type="gramStart"/>
      <w:r w:rsidRPr="008E4D63">
        <w:rPr>
          <w:rFonts w:ascii="Nirmala UI" w:eastAsia="Nirmala UI" w:hAnsi="Nirmala UI" w:cs="Nirmala UI"/>
        </w:rPr>
        <w:t>the final result</w:t>
      </w:r>
      <w:proofErr w:type="gramEnd"/>
      <w:r w:rsidRPr="008E4D63">
        <w:rPr>
          <w:rFonts w:ascii="Nirmala UI" w:eastAsia="Nirmala UI" w:hAnsi="Nirmala UI" w:cs="Nirmala UI"/>
        </w:rPr>
        <w:t xml:space="preserve"> </w:t>
      </w:r>
      <w:r w:rsidR="00125481">
        <w:rPr>
          <w:rFonts w:ascii="Nirmala UI" w:eastAsia="Nirmala UI" w:hAnsi="Nirmala UI" w:cs="Nirmala UI"/>
        </w:rPr>
        <w:t xml:space="preserve">that would </w:t>
      </w:r>
      <w:r w:rsidRPr="008E4D63">
        <w:rPr>
          <w:rFonts w:ascii="Nirmala UI" w:eastAsia="Nirmala UI" w:hAnsi="Nirmala UI" w:cs="Nirmala UI"/>
        </w:rPr>
        <w:t xml:space="preserve">be wrong (see Q2 and Q3) even though the basis for choosing the Logic Laws used </w:t>
      </w:r>
      <w:r w:rsidR="00125481">
        <w:rPr>
          <w:rFonts w:ascii="Nirmala UI" w:eastAsia="Nirmala UI" w:hAnsi="Nirmala UI" w:cs="Nirmala UI"/>
        </w:rPr>
        <w:t>was</w:t>
      </w:r>
      <w:r w:rsidRPr="008E4D63">
        <w:rPr>
          <w:rFonts w:ascii="Nirmala UI" w:eastAsia="Nirmala UI" w:hAnsi="Nirmala UI" w:cs="Nirmala UI"/>
        </w:rPr>
        <w:t xml:space="preserve"> correct (de Morgan's Laws). Even though th</w:t>
      </w:r>
      <w:r w:rsidR="00125481">
        <w:rPr>
          <w:rFonts w:ascii="Nirmala UI" w:eastAsia="Nirmala UI" w:hAnsi="Nirmala UI" w:cs="Nirmala UI"/>
        </w:rPr>
        <w:t>is</w:t>
      </w:r>
      <w:r w:rsidRPr="008E4D63">
        <w:rPr>
          <w:rFonts w:ascii="Nirmala UI" w:eastAsia="Nirmala UI" w:hAnsi="Nirmala UI" w:cs="Nirmala UI"/>
        </w:rPr>
        <w:t xml:space="preserve"> student work</w:t>
      </w:r>
      <w:r w:rsidR="00125481">
        <w:rPr>
          <w:rFonts w:ascii="Nirmala UI" w:eastAsia="Nirmala UI" w:hAnsi="Nirmala UI" w:cs="Nirmala UI"/>
        </w:rPr>
        <w:t>ed</w:t>
      </w:r>
      <w:r w:rsidRPr="008E4D63">
        <w:rPr>
          <w:rFonts w:ascii="Nirmala UI" w:eastAsia="Nirmala UI" w:hAnsi="Nirmala UI" w:cs="Nirmala UI"/>
        </w:rPr>
        <w:t xml:space="preserve"> differently from </w:t>
      </w:r>
      <w:proofErr w:type="gramStart"/>
      <w:r w:rsidRPr="008E4D63">
        <w:rPr>
          <w:rFonts w:ascii="Nirmala UI" w:eastAsia="Nirmala UI" w:hAnsi="Nirmala UI" w:cs="Nirmala UI"/>
        </w:rPr>
        <w:t>the majority of</w:t>
      </w:r>
      <w:proofErr w:type="gramEnd"/>
      <w:r w:rsidRPr="008E4D63">
        <w:rPr>
          <w:rFonts w:ascii="Nirmala UI" w:eastAsia="Nirmala UI" w:hAnsi="Nirmala UI" w:cs="Nirmala UI"/>
        </w:rPr>
        <w:t xml:space="preserve"> students, of course, this </w:t>
      </w:r>
      <w:r w:rsidR="00125481">
        <w:rPr>
          <w:rFonts w:ascii="Nirmala UI" w:eastAsia="Nirmala UI" w:hAnsi="Nirmala UI" w:cs="Nirmala UI"/>
        </w:rPr>
        <w:t>wa</w:t>
      </w:r>
      <w:r w:rsidRPr="008E4D63">
        <w:rPr>
          <w:rFonts w:ascii="Nirmala UI" w:eastAsia="Nirmala UI" w:hAnsi="Nirmala UI" w:cs="Nirmala UI"/>
        </w:rPr>
        <w:t xml:space="preserve">s not a problem because there are no provisions regarding the choice </w:t>
      </w:r>
      <w:r w:rsidR="00125481" w:rsidRPr="008E4D63">
        <w:rPr>
          <w:rFonts w:ascii="Nirmala UI" w:eastAsia="Nirmala UI" w:hAnsi="Nirmala UI" w:cs="Nirmala UI"/>
        </w:rPr>
        <w:t xml:space="preserve">method </w:t>
      </w:r>
      <w:r w:rsidRPr="008E4D63">
        <w:rPr>
          <w:rFonts w:ascii="Nirmala UI" w:eastAsia="Nirmala UI" w:hAnsi="Nirmala UI" w:cs="Nirmala UI"/>
        </w:rPr>
        <w:t>of solution, as long as the student can connect the concepts of logical operations, logical equivalence, and logical laws correctly both conceptually and procedural</w:t>
      </w:r>
      <w:r w:rsidR="00125481">
        <w:rPr>
          <w:rFonts w:ascii="Nirmala UI" w:eastAsia="Nirmala UI" w:hAnsi="Nirmala UI" w:cs="Nirmala UI"/>
        </w:rPr>
        <w:t>ly</w:t>
      </w:r>
      <w:r w:rsidRPr="008E4D63">
        <w:rPr>
          <w:rFonts w:ascii="Nirmala UI" w:eastAsia="Nirmala UI" w:hAnsi="Nirmala UI" w:cs="Nirmala UI"/>
        </w:rPr>
        <w:t xml:space="preserve">. This can </w:t>
      </w:r>
      <w:r w:rsidRPr="008E4D63">
        <w:rPr>
          <w:rFonts w:ascii="Nirmala UI" w:eastAsia="Nirmala UI" w:hAnsi="Nirmala UI" w:cs="Nirmala UI"/>
        </w:rPr>
        <w:t>also be a basis for analyzing the student's creativity in carrying out mathematical operations.</w:t>
      </w:r>
    </w:p>
    <w:p w14:paraId="7534549C" w14:textId="77777777" w:rsidR="008E4D63" w:rsidRPr="008E4D63" w:rsidRDefault="00000000" w:rsidP="008E4D63">
      <w:pPr>
        <w:spacing w:after="0" w:line="360" w:lineRule="auto"/>
        <w:ind w:firstLine="720"/>
        <w:jc w:val="both"/>
        <w:rPr>
          <w:rFonts w:ascii="Nirmala UI" w:eastAsia="Nirmala UI" w:hAnsi="Nirmala UI" w:cs="Nirmala UI"/>
        </w:rPr>
      </w:pPr>
      <w:r>
        <w:rPr>
          <w:rFonts w:ascii="Nirmala UI" w:eastAsia="Nirmala UI" w:hAnsi="Nirmala UI" w:cs="Nirmala UI"/>
        </w:rPr>
        <w:t>Then</w:t>
      </w:r>
      <w:r w:rsidRPr="008E4D63">
        <w:rPr>
          <w:rFonts w:ascii="Nirmala UI" w:eastAsia="Nirmala UI" w:hAnsi="Nirmala UI" w:cs="Nirmala UI"/>
        </w:rPr>
        <w:t xml:space="preserve">, from the group of Social Sciences </w:t>
      </w:r>
      <w:r w:rsidR="00125481">
        <w:rPr>
          <w:rFonts w:ascii="Nirmala UI" w:eastAsia="Nirmala UI" w:hAnsi="Nirmala UI" w:cs="Nirmala UI"/>
        </w:rPr>
        <w:t>major</w:t>
      </w:r>
      <w:r w:rsidRPr="008E4D63">
        <w:rPr>
          <w:rFonts w:ascii="Nirmala UI" w:eastAsia="Nirmala UI" w:hAnsi="Nirmala UI" w:cs="Nirmala UI"/>
        </w:rPr>
        <w:t xml:space="preserve"> students, 3 students answered correctly, and 2 others answered incorrectly. Based on the analysis, all students from the Social Sciences department proved using truth tables with procedural errors</w:t>
      </w:r>
      <w:r w:rsidR="001B0EA7">
        <w:rPr>
          <w:rFonts w:ascii="Nirmala UI" w:eastAsia="Nirmala UI" w:hAnsi="Nirmala UI" w:cs="Nirmala UI"/>
        </w:rPr>
        <w:t xml:space="preserve"> in the majority</w:t>
      </w:r>
      <w:r w:rsidRPr="008E4D63">
        <w:rPr>
          <w:rFonts w:ascii="Nirmala UI" w:eastAsia="Nirmala UI" w:hAnsi="Nirmala UI" w:cs="Nirmala UI"/>
        </w:rPr>
        <w:t xml:space="preserve">. </w:t>
      </w:r>
      <w:r w:rsidR="001B0EA7">
        <w:rPr>
          <w:rFonts w:ascii="Nirmala UI" w:eastAsia="Nirmala UI" w:hAnsi="Nirmala UI" w:cs="Nirmala UI"/>
        </w:rPr>
        <w:t>Then</w:t>
      </w:r>
      <w:r w:rsidRPr="008E4D63">
        <w:rPr>
          <w:rFonts w:ascii="Nirmala UI" w:eastAsia="Nirmala UI" w:hAnsi="Nirmala UI" w:cs="Nirmala UI"/>
        </w:rPr>
        <w:t xml:space="preserve">, from </w:t>
      </w:r>
      <w:r w:rsidR="001B0EA7">
        <w:rPr>
          <w:rFonts w:ascii="Nirmala UI" w:eastAsia="Nirmala UI" w:hAnsi="Nirmala UI" w:cs="Nirmala UI"/>
        </w:rPr>
        <w:t>each</w:t>
      </w:r>
      <w:r w:rsidRPr="008E4D63">
        <w:rPr>
          <w:rFonts w:ascii="Nirmala UI" w:eastAsia="Nirmala UI" w:hAnsi="Nirmala UI" w:cs="Nirmala UI"/>
        </w:rPr>
        <w:t xml:space="preserve"> group </w:t>
      </w:r>
      <w:r w:rsidR="001B0EA7">
        <w:rPr>
          <w:rFonts w:ascii="Nirmala UI" w:eastAsia="Nirmala UI" w:hAnsi="Nirmala UI" w:cs="Nirmala UI"/>
        </w:rPr>
        <w:t xml:space="preserve">of </w:t>
      </w:r>
      <w:r w:rsidRPr="008E4D63">
        <w:rPr>
          <w:rFonts w:ascii="Nirmala UI" w:eastAsia="Nirmala UI" w:hAnsi="Nirmala UI" w:cs="Nirmala UI"/>
        </w:rPr>
        <w:t xml:space="preserve">Religion and Vocational </w:t>
      </w:r>
      <w:r w:rsidR="00125481">
        <w:rPr>
          <w:rFonts w:ascii="Nirmala UI" w:eastAsia="Nirmala UI" w:hAnsi="Nirmala UI" w:cs="Nirmala UI"/>
        </w:rPr>
        <w:t>major</w:t>
      </w:r>
      <w:r w:rsidR="001B0EA7">
        <w:rPr>
          <w:rFonts w:ascii="Nirmala UI" w:eastAsia="Nirmala UI" w:hAnsi="Nirmala UI" w:cs="Nirmala UI"/>
        </w:rPr>
        <w:t xml:space="preserve"> students</w:t>
      </w:r>
      <w:r w:rsidRPr="008E4D63">
        <w:rPr>
          <w:rFonts w:ascii="Nirmala UI" w:eastAsia="Nirmala UI" w:hAnsi="Nirmala UI" w:cs="Nirmala UI"/>
        </w:rPr>
        <w:t xml:space="preserve">, one student answered correctly, while the others answered incorrectly. The method used by students to show logical equivalence </w:t>
      </w:r>
      <w:r w:rsidR="00125481">
        <w:rPr>
          <w:rFonts w:ascii="Nirmala UI" w:eastAsia="Nirmala UI" w:hAnsi="Nirmala UI" w:cs="Nirmala UI"/>
        </w:rPr>
        <w:t>wa</w:t>
      </w:r>
      <w:r w:rsidRPr="008E4D63">
        <w:rPr>
          <w:rFonts w:ascii="Nirmala UI" w:eastAsia="Nirmala UI" w:hAnsi="Nirmala UI" w:cs="Nirmala UI"/>
        </w:rPr>
        <w:t>s a truth table by making procedural errors.</w:t>
      </w:r>
    </w:p>
    <w:p w14:paraId="739ED1B1" w14:textId="77777777" w:rsidR="00174A78" w:rsidRDefault="00000000" w:rsidP="008E4D63">
      <w:pPr>
        <w:spacing w:after="0" w:line="360" w:lineRule="auto"/>
        <w:ind w:firstLine="720"/>
        <w:jc w:val="both"/>
        <w:rPr>
          <w:rFonts w:ascii="Nirmala UI" w:eastAsia="Nirmala UI" w:hAnsi="Nirmala UI" w:cs="Nirmala UI"/>
        </w:rPr>
      </w:pPr>
      <w:r w:rsidRPr="008E4D63">
        <w:rPr>
          <w:rFonts w:ascii="Nirmala UI" w:eastAsia="Nirmala UI" w:hAnsi="Nirmala UI" w:cs="Nirmala UI"/>
        </w:rPr>
        <w:t xml:space="preserve">In the sixth indicator, </w:t>
      </w:r>
      <w:r w:rsidR="001B0EA7">
        <w:rPr>
          <w:rFonts w:ascii="Nirmala UI" w:eastAsia="Nirmala UI" w:hAnsi="Nirmala UI" w:cs="Nirmala UI"/>
        </w:rPr>
        <w:t xml:space="preserve">i.e. </w:t>
      </w:r>
      <w:r w:rsidRPr="008E4D63">
        <w:rPr>
          <w:rFonts w:ascii="Nirmala UI" w:eastAsia="Nirmala UI" w:hAnsi="Nirmala UI" w:cs="Nirmala UI"/>
        </w:rPr>
        <w:t xml:space="preserve">developing necessary or sufficient conditions for a concept, only 2 students from the </w:t>
      </w:r>
      <w:r w:rsidR="00125481">
        <w:rPr>
          <w:rFonts w:ascii="Nirmala UI" w:eastAsia="Nirmala UI" w:hAnsi="Nirmala UI" w:cs="Nirmala UI"/>
        </w:rPr>
        <w:t xml:space="preserve">natural </w:t>
      </w:r>
      <w:r w:rsidRPr="008E4D63">
        <w:rPr>
          <w:rFonts w:ascii="Nirmala UI" w:eastAsia="Nirmala UI" w:hAnsi="Nirmala UI" w:cs="Nirmala UI"/>
        </w:rPr>
        <w:t xml:space="preserve">science </w:t>
      </w:r>
      <w:r w:rsidR="00125481">
        <w:rPr>
          <w:rFonts w:ascii="Nirmala UI" w:eastAsia="Nirmala UI" w:hAnsi="Nirmala UI" w:cs="Nirmala UI"/>
        </w:rPr>
        <w:t xml:space="preserve">major </w:t>
      </w:r>
      <w:r w:rsidRPr="008E4D63">
        <w:rPr>
          <w:rFonts w:ascii="Nirmala UI" w:eastAsia="Nirmala UI" w:hAnsi="Nirmala UI" w:cs="Nirmala UI"/>
        </w:rPr>
        <w:t xml:space="preserve">answered correctly, and the others answered incorrectly. All those from Social Science, Religion, and Vocational </w:t>
      </w:r>
      <w:r w:rsidR="00125481">
        <w:rPr>
          <w:rFonts w:ascii="Nirmala UI" w:eastAsia="Nirmala UI" w:hAnsi="Nirmala UI" w:cs="Nirmala UI"/>
        </w:rPr>
        <w:t>major</w:t>
      </w:r>
      <w:r w:rsidR="001B0EA7">
        <w:rPr>
          <w:rFonts w:ascii="Nirmala UI" w:eastAsia="Nirmala UI" w:hAnsi="Nirmala UI" w:cs="Nirmala UI"/>
        </w:rPr>
        <w:t xml:space="preserve">s </w:t>
      </w:r>
      <w:r w:rsidRPr="008E4D63">
        <w:rPr>
          <w:rFonts w:ascii="Nirmala UI" w:eastAsia="Nirmala UI" w:hAnsi="Nirmala UI" w:cs="Nirmala UI"/>
        </w:rPr>
        <w:t>answered incorrectly on this indicator. An example of student work is shown in Figure 6.</w:t>
      </w:r>
    </w:p>
    <w:p w14:paraId="2EDF583B" w14:textId="77777777" w:rsidR="001B0EA7" w:rsidRDefault="001B0EA7" w:rsidP="00D04054">
      <w:pPr>
        <w:rPr>
          <w:rFonts w:ascii="Book Antiqua" w:hAnsi="Book Antiqua"/>
          <w:sz w:val="24"/>
          <w:szCs w:val="24"/>
        </w:rPr>
        <w:sectPr w:rsidR="001B0EA7" w:rsidSect="008E4D63">
          <w:type w:val="continuous"/>
          <w:pgSz w:w="11906" w:h="16838"/>
          <w:pgMar w:top="1440" w:right="1440" w:bottom="1440" w:left="1440" w:header="708" w:footer="708" w:gutter="0"/>
          <w:cols w:num="2" w:space="708"/>
          <w:titlePg/>
        </w:sectPr>
      </w:pPr>
    </w:p>
    <w:tbl>
      <w:tblPr>
        <w:tblStyle w:val="KisiTabe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tblGrid>
      <w:tr w:rsidR="00355673" w14:paraId="01AFC9D5" w14:textId="77777777" w:rsidTr="00D04054">
        <w:trPr>
          <w:jc w:val="center"/>
        </w:trPr>
        <w:tc>
          <w:tcPr>
            <w:tcW w:w="5382" w:type="dxa"/>
          </w:tcPr>
          <w:p w14:paraId="49489CAF" w14:textId="77777777" w:rsidR="001B0EA7" w:rsidRPr="00AF1011" w:rsidRDefault="00000000" w:rsidP="00D04054">
            <w:pPr>
              <w:rPr>
                <w:rFonts w:ascii="Book Antiqua" w:hAnsi="Book Antiqua"/>
                <w:sz w:val="24"/>
                <w:szCs w:val="24"/>
              </w:rPr>
            </w:pPr>
            <w:r w:rsidRPr="00AF1011">
              <w:rPr>
                <w:rFonts w:ascii="Book Antiqua" w:hAnsi="Book Antiqua"/>
                <w:noProof/>
              </w:rPr>
              <w:drawing>
                <wp:inline distT="0" distB="0" distL="0" distR="0" wp14:anchorId="7DF25DB0" wp14:editId="5601374D">
                  <wp:extent cx="3350895" cy="1250950"/>
                  <wp:effectExtent l="0" t="0" r="1905"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b="7375"/>
                          <a:stretch>
                            <a:fillRect/>
                          </a:stretch>
                        </pic:blipFill>
                        <pic:spPr bwMode="auto">
                          <a:xfrm>
                            <a:off x="0" y="0"/>
                            <a:ext cx="3381796" cy="126248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55673" w14:paraId="2B7497E8" w14:textId="77777777" w:rsidTr="00D04054">
        <w:trPr>
          <w:jc w:val="center"/>
        </w:trPr>
        <w:tc>
          <w:tcPr>
            <w:tcW w:w="5382" w:type="dxa"/>
          </w:tcPr>
          <w:p w14:paraId="4FDEA534" w14:textId="77777777" w:rsidR="001B0EA7" w:rsidRPr="00396327" w:rsidRDefault="00000000" w:rsidP="00D04054">
            <w:pPr>
              <w:jc w:val="center"/>
              <w:rPr>
                <w:rFonts w:ascii="Nirmala UI" w:hAnsi="Nirmala UI" w:cs="Nirmala UI"/>
              </w:rPr>
            </w:pPr>
            <w:r w:rsidRPr="00396327">
              <w:rPr>
                <w:rFonts w:ascii="Nirmala UI" w:hAnsi="Nirmala UI" w:cs="Nirmala UI"/>
                <w:b/>
              </w:rPr>
              <w:t xml:space="preserve">Figure 6. </w:t>
            </w:r>
            <w:r w:rsidR="0092136A" w:rsidRPr="0092136A">
              <w:rPr>
                <w:rFonts w:ascii="Nirmala UI" w:hAnsi="Nirmala UI" w:cs="Nirmala UI"/>
                <w:b/>
              </w:rPr>
              <w:t>Student Work Results on Indicator 6</w:t>
            </w:r>
          </w:p>
        </w:tc>
      </w:tr>
    </w:tbl>
    <w:p w14:paraId="32F46BDC" w14:textId="77777777" w:rsidR="001B0EA7" w:rsidRDefault="001B0EA7" w:rsidP="00E501F1">
      <w:pPr>
        <w:spacing w:after="0" w:line="360" w:lineRule="auto"/>
        <w:ind w:firstLine="720"/>
        <w:jc w:val="both"/>
        <w:rPr>
          <w:rFonts w:ascii="Nirmala UI" w:eastAsia="Nirmala UI" w:hAnsi="Nirmala UI" w:cs="Nirmala UI"/>
        </w:rPr>
        <w:sectPr w:rsidR="001B0EA7" w:rsidSect="001B0EA7">
          <w:type w:val="continuous"/>
          <w:pgSz w:w="11906" w:h="16838"/>
          <w:pgMar w:top="1440" w:right="1440" w:bottom="1440" w:left="1440" w:header="708" w:footer="708" w:gutter="0"/>
          <w:cols w:space="708"/>
          <w:titlePg/>
        </w:sectPr>
      </w:pPr>
    </w:p>
    <w:p w14:paraId="65DAA2D2" w14:textId="77777777" w:rsidR="001B0EA7" w:rsidRPr="001B0EA7" w:rsidRDefault="00000000" w:rsidP="001B0EA7">
      <w:pPr>
        <w:spacing w:after="0" w:line="360" w:lineRule="auto"/>
        <w:ind w:firstLine="720"/>
        <w:jc w:val="both"/>
        <w:rPr>
          <w:rFonts w:ascii="Nirmala UI" w:eastAsia="Nirmala UI" w:hAnsi="Nirmala UI" w:cs="Nirmala UI"/>
        </w:rPr>
      </w:pPr>
      <w:r w:rsidRPr="001B0EA7">
        <w:rPr>
          <w:rFonts w:ascii="Nirmala UI" w:eastAsia="Nirmala UI" w:hAnsi="Nirmala UI" w:cs="Nirmala UI"/>
        </w:rPr>
        <w:lastRenderedPageBreak/>
        <w:t>Based on Figure 6</w:t>
      </w:r>
      <w:r>
        <w:rPr>
          <w:rFonts w:ascii="Nirmala UI" w:eastAsia="Nirmala UI" w:hAnsi="Nirmala UI" w:cs="Nirmala UI"/>
        </w:rPr>
        <w:t>, t</w:t>
      </w:r>
      <w:r w:rsidRPr="001B0EA7">
        <w:rPr>
          <w:rFonts w:ascii="Nirmala UI" w:eastAsia="Nirmala UI" w:hAnsi="Nirmala UI" w:cs="Nirmala UI"/>
        </w:rPr>
        <w:t xml:space="preserve">he student's error </w:t>
      </w:r>
      <w:r>
        <w:rPr>
          <w:rFonts w:ascii="Nirmala UI" w:eastAsia="Nirmala UI" w:hAnsi="Nirmala UI" w:cs="Nirmala UI"/>
        </w:rPr>
        <w:t>was</w:t>
      </w:r>
      <w:r w:rsidRPr="001B0EA7">
        <w:rPr>
          <w:rFonts w:ascii="Nirmala UI" w:eastAsia="Nirmala UI" w:hAnsi="Nirmala UI" w:cs="Nirmala UI"/>
        </w:rPr>
        <w:t xml:space="preserve"> in point (a) which states that the statement is invalid based on the disjunctive syllogism, even though it should still be valid. The next error in point (c) </w:t>
      </w:r>
      <w:r w:rsidR="00125481">
        <w:rPr>
          <w:rFonts w:ascii="Nirmala UI" w:eastAsia="Nirmala UI" w:hAnsi="Nirmala UI" w:cs="Nirmala UI"/>
        </w:rPr>
        <w:t>wa</w:t>
      </w:r>
      <w:r w:rsidRPr="001B0EA7">
        <w:rPr>
          <w:rFonts w:ascii="Nirmala UI" w:eastAsia="Nirmala UI" w:hAnsi="Nirmala UI" w:cs="Nirmala UI"/>
        </w:rPr>
        <w:t xml:space="preserve">s that 33 students also answered 'valid based on Modus </w:t>
      </w:r>
      <w:proofErr w:type="spellStart"/>
      <w:r w:rsidRPr="001B0EA7">
        <w:rPr>
          <w:rFonts w:ascii="Nirmala UI" w:eastAsia="Nirmala UI" w:hAnsi="Nirmala UI" w:cs="Nirmala UI"/>
        </w:rPr>
        <w:t>Tolens</w:t>
      </w:r>
      <w:proofErr w:type="spellEnd"/>
      <w:r w:rsidRPr="001B0EA7">
        <w:rPr>
          <w:rFonts w:ascii="Nirmala UI" w:eastAsia="Nirmala UI" w:hAnsi="Nirmala UI" w:cs="Nirmala UI"/>
        </w:rPr>
        <w:t xml:space="preserve"> rules' as done by the students in Figure </w:t>
      </w:r>
      <w:r>
        <w:rPr>
          <w:rFonts w:ascii="Nirmala UI" w:eastAsia="Nirmala UI" w:hAnsi="Nirmala UI" w:cs="Nirmala UI"/>
        </w:rPr>
        <w:t>6</w:t>
      </w:r>
      <w:r w:rsidRPr="001B0EA7">
        <w:rPr>
          <w:rFonts w:ascii="Nirmala UI" w:eastAsia="Nirmala UI" w:hAnsi="Nirmala UI" w:cs="Nirmala UI"/>
        </w:rPr>
        <w:t xml:space="preserve">, even though this statement should not be able to be drawn to a conclusion because it does not comply with the Modus </w:t>
      </w:r>
      <w:proofErr w:type="spellStart"/>
      <w:r w:rsidRPr="001B0EA7">
        <w:rPr>
          <w:rFonts w:ascii="Nirmala UI" w:eastAsia="Nirmala UI" w:hAnsi="Nirmala UI" w:cs="Nirmala UI"/>
        </w:rPr>
        <w:t>Tolens</w:t>
      </w:r>
      <w:proofErr w:type="spellEnd"/>
      <w:r w:rsidRPr="001B0EA7">
        <w:rPr>
          <w:rFonts w:ascii="Nirmala UI" w:eastAsia="Nirmala UI" w:hAnsi="Nirmala UI" w:cs="Nirmala UI"/>
        </w:rPr>
        <w:t xml:space="preserve"> inference rules. In Figure </w:t>
      </w:r>
      <w:r>
        <w:rPr>
          <w:rFonts w:ascii="Nirmala UI" w:eastAsia="Nirmala UI" w:hAnsi="Nirmala UI" w:cs="Nirmala UI"/>
        </w:rPr>
        <w:t>6</w:t>
      </w:r>
      <w:r w:rsidRPr="001B0EA7">
        <w:rPr>
          <w:rFonts w:ascii="Nirmala UI" w:eastAsia="Nirmala UI" w:hAnsi="Nirmala UI" w:cs="Nirmala UI"/>
        </w:rPr>
        <w:t xml:space="preserve">, it also appears that the basis of the student's argument </w:t>
      </w:r>
      <w:r w:rsidR="00125481">
        <w:rPr>
          <w:rFonts w:ascii="Nirmala UI" w:eastAsia="Nirmala UI" w:hAnsi="Nirmala UI" w:cs="Nirmala UI"/>
        </w:rPr>
        <w:t>wa</w:t>
      </w:r>
      <w:r w:rsidRPr="001B0EA7">
        <w:rPr>
          <w:rFonts w:ascii="Nirmala UI" w:eastAsia="Nirmala UI" w:hAnsi="Nirmala UI" w:cs="Nirmala UI"/>
        </w:rPr>
        <w:t xml:space="preserve">s not the concept of inference rules, because the basis used should be Modus </w:t>
      </w:r>
      <w:proofErr w:type="spellStart"/>
      <w:r w:rsidRPr="001B0EA7">
        <w:rPr>
          <w:rFonts w:ascii="Nirmala UI" w:eastAsia="Nirmala UI" w:hAnsi="Nirmala UI" w:cs="Nirmala UI"/>
        </w:rPr>
        <w:t>Tolens</w:t>
      </w:r>
      <w:proofErr w:type="spellEnd"/>
      <w:r w:rsidRPr="001B0EA7">
        <w:rPr>
          <w:rFonts w:ascii="Nirmala UI" w:eastAsia="Nirmala UI" w:hAnsi="Nirmala UI" w:cs="Nirmala UI"/>
        </w:rPr>
        <w:t>, not Modus Ponens. This indicat</w:t>
      </w:r>
      <w:r w:rsidR="00125481">
        <w:rPr>
          <w:rFonts w:ascii="Nirmala UI" w:eastAsia="Nirmala UI" w:hAnsi="Nirmala UI" w:cs="Nirmala UI"/>
        </w:rPr>
        <w:t>ed</w:t>
      </w:r>
      <w:r w:rsidRPr="001B0EA7">
        <w:rPr>
          <w:rFonts w:ascii="Nirmala UI" w:eastAsia="Nirmala UI" w:hAnsi="Nirmala UI" w:cs="Nirmala UI"/>
        </w:rPr>
        <w:t xml:space="preserve"> that students ha</w:t>
      </w:r>
      <w:r w:rsidR="00125481">
        <w:rPr>
          <w:rFonts w:ascii="Nirmala UI" w:eastAsia="Nirmala UI" w:hAnsi="Nirmala UI" w:cs="Nirmala UI"/>
        </w:rPr>
        <w:t>d</w:t>
      </w:r>
      <w:r w:rsidRPr="001B0EA7">
        <w:rPr>
          <w:rFonts w:ascii="Nirmala UI" w:eastAsia="Nirmala UI" w:hAnsi="Nirmala UI" w:cs="Nirmala UI"/>
        </w:rPr>
        <w:t xml:space="preserve"> not mastered the sufficient or necessary conditions for concluding (especially Modus </w:t>
      </w:r>
      <w:proofErr w:type="spellStart"/>
      <w:r w:rsidRPr="001B0EA7">
        <w:rPr>
          <w:rFonts w:ascii="Nirmala UI" w:eastAsia="Nirmala UI" w:hAnsi="Nirmala UI" w:cs="Nirmala UI"/>
        </w:rPr>
        <w:t>Tolens</w:t>
      </w:r>
      <w:proofErr w:type="spellEnd"/>
      <w:r w:rsidRPr="001B0EA7">
        <w:rPr>
          <w:rFonts w:ascii="Nirmala UI" w:eastAsia="Nirmala UI" w:hAnsi="Nirmala UI" w:cs="Nirmala UI"/>
        </w:rPr>
        <w:t>).</w:t>
      </w:r>
    </w:p>
    <w:p w14:paraId="0FA55292" w14:textId="77777777" w:rsidR="00BA6736" w:rsidRDefault="00000000" w:rsidP="001B0EA7">
      <w:pPr>
        <w:spacing w:after="0" w:line="360" w:lineRule="auto"/>
        <w:ind w:firstLine="720"/>
        <w:jc w:val="both"/>
        <w:rPr>
          <w:rFonts w:ascii="Nirmala UI" w:eastAsia="Nirmala UI" w:hAnsi="Nirmala UI" w:cs="Nirmala UI"/>
        </w:rPr>
      </w:pPr>
      <w:r w:rsidRPr="001B0EA7">
        <w:rPr>
          <w:rFonts w:ascii="Nirmala UI" w:eastAsia="Nirmala UI" w:hAnsi="Nirmala UI" w:cs="Nirmala UI"/>
        </w:rPr>
        <w:t xml:space="preserve">Based on the analysis that has been carried out, it was found that the </w:t>
      </w:r>
      <w:r>
        <w:rPr>
          <w:rFonts w:ascii="Nirmala UI" w:eastAsia="Nirmala UI" w:hAnsi="Nirmala UI" w:cs="Nirmala UI"/>
        </w:rPr>
        <w:t xml:space="preserve">conceptual </w:t>
      </w:r>
      <w:r w:rsidRPr="001B0EA7">
        <w:rPr>
          <w:rFonts w:ascii="Nirmala UI" w:eastAsia="Nirmala UI" w:hAnsi="Nirmala UI" w:cs="Nirmala UI"/>
        </w:rPr>
        <w:t xml:space="preserve">understanding of Mathematics </w:t>
      </w:r>
      <w:r>
        <w:rPr>
          <w:rFonts w:ascii="Nirmala UI" w:eastAsia="Nirmala UI" w:hAnsi="Nirmala UI" w:cs="Nirmala UI"/>
        </w:rPr>
        <w:t>Education</w:t>
      </w:r>
      <w:r w:rsidR="00125481">
        <w:rPr>
          <w:rFonts w:ascii="Nirmala UI" w:eastAsia="Nirmala UI" w:hAnsi="Nirmala UI" w:cs="Nirmala UI"/>
        </w:rPr>
        <w:t xml:space="preserve"> </w:t>
      </w:r>
      <w:r w:rsidR="00125481" w:rsidRPr="001B0EA7">
        <w:rPr>
          <w:rFonts w:ascii="Nirmala UI" w:eastAsia="Nirmala UI" w:hAnsi="Nirmala UI" w:cs="Nirmala UI"/>
        </w:rPr>
        <w:t xml:space="preserve">of IAIN </w:t>
      </w:r>
      <w:proofErr w:type="spellStart"/>
      <w:r w:rsidR="00125481" w:rsidRPr="001B0EA7">
        <w:rPr>
          <w:rFonts w:ascii="Nirmala UI" w:eastAsia="Nirmala UI" w:hAnsi="Nirmala UI" w:cs="Nirmala UI"/>
        </w:rPr>
        <w:t>Ponorogo</w:t>
      </w:r>
      <w:proofErr w:type="spellEnd"/>
      <w:r>
        <w:rPr>
          <w:rFonts w:ascii="Nirmala UI" w:eastAsia="Nirmala UI" w:hAnsi="Nirmala UI" w:cs="Nirmala UI"/>
        </w:rPr>
        <w:t xml:space="preserve"> </w:t>
      </w:r>
      <w:r w:rsidRPr="001B0EA7">
        <w:rPr>
          <w:rFonts w:ascii="Nirmala UI" w:eastAsia="Nirmala UI" w:hAnsi="Nirmala UI" w:cs="Nirmala UI"/>
        </w:rPr>
        <w:t>students in the first batch</w:t>
      </w:r>
      <w:r>
        <w:rPr>
          <w:rFonts w:ascii="Nirmala UI" w:eastAsia="Nirmala UI" w:hAnsi="Nirmala UI" w:cs="Nirmala UI"/>
        </w:rPr>
        <w:t xml:space="preserve"> of Academic Year</w:t>
      </w:r>
      <w:r w:rsidRPr="001B0EA7">
        <w:rPr>
          <w:rFonts w:ascii="Nirmala UI" w:eastAsia="Nirmala UI" w:hAnsi="Nirmala UI" w:cs="Nirmala UI"/>
        </w:rPr>
        <w:t xml:space="preserve"> 2022-2023 was considered still low. This is shown by the average score obtained in working on conceptual understanding questions in logic material </w:t>
      </w:r>
      <w:r>
        <w:rPr>
          <w:rFonts w:ascii="Nirmala UI" w:eastAsia="Nirmala UI" w:hAnsi="Nirmala UI" w:cs="Nirmala UI"/>
        </w:rPr>
        <w:t>was</w:t>
      </w:r>
      <w:r w:rsidRPr="001B0EA7">
        <w:rPr>
          <w:rFonts w:ascii="Nirmala UI" w:eastAsia="Nirmala UI" w:hAnsi="Nirmala UI" w:cs="Nirmala UI"/>
        </w:rPr>
        <w:t xml:space="preserve"> </w:t>
      </w:r>
      <w:r w:rsidR="00125481">
        <w:rPr>
          <w:rFonts w:ascii="Nirmala UI" w:eastAsia="Nirmala UI" w:hAnsi="Nirmala UI" w:cs="Nirmala UI"/>
        </w:rPr>
        <w:t xml:space="preserve">only </w:t>
      </w:r>
      <w:r w:rsidRPr="001B0EA7">
        <w:rPr>
          <w:rFonts w:ascii="Nirmala UI" w:eastAsia="Nirmala UI" w:hAnsi="Nirmala UI" w:cs="Nirmala UI"/>
        </w:rPr>
        <w:t>63.13. These results strengthen</w:t>
      </w:r>
      <w:r>
        <w:rPr>
          <w:rFonts w:ascii="Nirmala UI" w:eastAsia="Nirmala UI" w:hAnsi="Nirmala UI" w:cs="Nirmala UI"/>
        </w:rPr>
        <w:t>ed</w:t>
      </w:r>
      <w:r w:rsidRPr="001B0EA7">
        <w:rPr>
          <w:rFonts w:ascii="Nirmala UI" w:eastAsia="Nirmala UI" w:hAnsi="Nirmala UI" w:cs="Nirmala UI"/>
        </w:rPr>
        <w:t xml:space="preserve"> research that has been carried out on mathematical </w:t>
      </w:r>
      <w:r>
        <w:rPr>
          <w:rFonts w:ascii="Nirmala UI" w:eastAsia="Nirmala UI" w:hAnsi="Nirmala UI" w:cs="Nirmala UI"/>
        </w:rPr>
        <w:t xml:space="preserve">conceptual </w:t>
      </w:r>
      <w:r w:rsidRPr="001B0EA7">
        <w:rPr>
          <w:rFonts w:ascii="Nirmala UI" w:eastAsia="Nirmala UI" w:hAnsi="Nirmala UI" w:cs="Nirmala UI"/>
        </w:rPr>
        <w:t xml:space="preserve">understanding at the higher education level which also shows low </w:t>
      </w:r>
      <w:r>
        <w:rPr>
          <w:rFonts w:ascii="Nirmala UI" w:eastAsia="Nirmala UI" w:hAnsi="Nirmala UI" w:cs="Nirmala UI"/>
        </w:rPr>
        <w:t xml:space="preserve">conceptual </w:t>
      </w:r>
      <w:r w:rsidRPr="001B0EA7">
        <w:rPr>
          <w:rFonts w:ascii="Nirmala UI" w:eastAsia="Nirmala UI" w:hAnsi="Nirmala UI" w:cs="Nirmala UI"/>
        </w:rPr>
        <w:t>understanding (</w:t>
      </w:r>
      <w:proofErr w:type="spellStart"/>
      <w:r w:rsidRPr="001B0EA7">
        <w:rPr>
          <w:rFonts w:ascii="Nirmala UI" w:eastAsia="Nirmala UI" w:hAnsi="Nirmala UI" w:cs="Nirmala UI"/>
        </w:rPr>
        <w:t>Gusmania</w:t>
      </w:r>
      <w:proofErr w:type="spellEnd"/>
      <w:r w:rsidRPr="001B0EA7">
        <w:rPr>
          <w:rFonts w:ascii="Nirmala UI" w:eastAsia="Nirmala UI" w:hAnsi="Nirmala UI" w:cs="Nirmala UI"/>
        </w:rPr>
        <w:t xml:space="preserve"> &amp; </w:t>
      </w:r>
      <w:proofErr w:type="spellStart"/>
      <w:r w:rsidRPr="001B0EA7">
        <w:rPr>
          <w:rFonts w:ascii="Nirmala UI" w:eastAsia="Nirmala UI" w:hAnsi="Nirmala UI" w:cs="Nirmala UI"/>
        </w:rPr>
        <w:t>Agustyaningrum</w:t>
      </w:r>
      <w:proofErr w:type="spellEnd"/>
      <w:r w:rsidRPr="001B0EA7">
        <w:rPr>
          <w:rFonts w:ascii="Nirmala UI" w:eastAsia="Nirmala UI" w:hAnsi="Nirmala UI" w:cs="Nirmala UI"/>
        </w:rPr>
        <w:t xml:space="preserve">, 2020; Hayati &amp; Asmara, 2021; </w:t>
      </w:r>
      <w:proofErr w:type="spellStart"/>
      <w:r w:rsidRPr="001B0EA7">
        <w:rPr>
          <w:rFonts w:ascii="Nirmala UI" w:eastAsia="Nirmala UI" w:hAnsi="Nirmala UI" w:cs="Nirmala UI"/>
        </w:rPr>
        <w:t>Hoiriyah</w:t>
      </w:r>
      <w:proofErr w:type="spellEnd"/>
      <w:r w:rsidRPr="001B0EA7">
        <w:rPr>
          <w:rFonts w:ascii="Nirmala UI" w:eastAsia="Nirmala UI" w:hAnsi="Nirmala UI" w:cs="Nirmala UI"/>
        </w:rPr>
        <w:t xml:space="preserve">, 2019; </w:t>
      </w:r>
      <w:proofErr w:type="spellStart"/>
      <w:r w:rsidRPr="001B0EA7">
        <w:rPr>
          <w:rFonts w:ascii="Nirmala UI" w:eastAsia="Nirmala UI" w:hAnsi="Nirmala UI" w:cs="Nirmala UI"/>
        </w:rPr>
        <w:t>Rosyidah</w:t>
      </w:r>
      <w:proofErr w:type="spellEnd"/>
      <w:r w:rsidRPr="001B0EA7">
        <w:rPr>
          <w:rFonts w:ascii="Nirmala UI" w:eastAsia="Nirmala UI" w:hAnsi="Nirmala UI" w:cs="Nirmala UI"/>
        </w:rPr>
        <w:t xml:space="preserve"> et al., 2021). Referring to the results of this research, </w:t>
      </w:r>
      <w:r>
        <w:rPr>
          <w:rFonts w:ascii="Nirmala UI" w:eastAsia="Nirmala UI" w:hAnsi="Nirmala UI" w:cs="Nirmala UI"/>
        </w:rPr>
        <w:t xml:space="preserve">we </w:t>
      </w:r>
      <w:r w:rsidRPr="001B0EA7">
        <w:rPr>
          <w:rFonts w:ascii="Nirmala UI" w:eastAsia="Nirmala UI" w:hAnsi="Nirmala UI" w:cs="Nirmala UI"/>
        </w:rPr>
        <w:t xml:space="preserve">needed </w:t>
      </w:r>
      <w:r>
        <w:rPr>
          <w:rFonts w:ascii="Nirmala UI" w:eastAsia="Nirmala UI" w:hAnsi="Nirmala UI" w:cs="Nirmala UI"/>
        </w:rPr>
        <w:t xml:space="preserve">more effort </w:t>
      </w:r>
      <w:r w:rsidRPr="001B0EA7">
        <w:rPr>
          <w:rFonts w:ascii="Nirmala UI" w:eastAsia="Nirmala UI" w:hAnsi="Nirmala UI" w:cs="Nirmala UI"/>
        </w:rPr>
        <w:t xml:space="preserve">to increase students' </w:t>
      </w:r>
      <w:r>
        <w:rPr>
          <w:rFonts w:ascii="Nirmala UI" w:eastAsia="Nirmala UI" w:hAnsi="Nirmala UI" w:cs="Nirmala UI"/>
        </w:rPr>
        <w:t>mathematical conceptual understanding</w:t>
      </w:r>
      <w:r w:rsidRPr="001B0EA7">
        <w:rPr>
          <w:rFonts w:ascii="Nirmala UI" w:eastAsia="Nirmala UI" w:hAnsi="Nirmala UI" w:cs="Nirmala UI"/>
        </w:rPr>
        <w:t>, especially in logical material (</w:t>
      </w:r>
      <w:proofErr w:type="spellStart"/>
      <w:r w:rsidRPr="001B0EA7">
        <w:rPr>
          <w:rFonts w:ascii="Nirmala UI" w:eastAsia="Nirmala UI" w:hAnsi="Nirmala UI" w:cs="Nirmala UI"/>
        </w:rPr>
        <w:t>Romadiastri</w:t>
      </w:r>
      <w:proofErr w:type="spellEnd"/>
      <w:r w:rsidRPr="001B0EA7">
        <w:rPr>
          <w:rFonts w:ascii="Nirmala UI" w:eastAsia="Nirmala UI" w:hAnsi="Nirmala UI" w:cs="Nirmala UI"/>
        </w:rPr>
        <w:t>, 2016).</w:t>
      </w:r>
    </w:p>
    <w:p w14:paraId="545D5D51" w14:textId="77777777" w:rsidR="00174A78" w:rsidRDefault="00174A78" w:rsidP="00E501F1">
      <w:pPr>
        <w:spacing w:after="0" w:line="360" w:lineRule="auto"/>
        <w:ind w:firstLine="720"/>
        <w:jc w:val="both"/>
        <w:rPr>
          <w:rFonts w:ascii="Nirmala UI" w:eastAsia="Nirmala UI" w:hAnsi="Nirmala UI" w:cs="Nirmala UI"/>
        </w:rPr>
      </w:pPr>
    </w:p>
    <w:p w14:paraId="1CD1C1B2" w14:textId="77777777" w:rsidR="001B0EA7" w:rsidRDefault="001B0EA7" w:rsidP="00E501F1">
      <w:pPr>
        <w:spacing w:after="0" w:line="360" w:lineRule="auto"/>
        <w:ind w:firstLine="720"/>
        <w:jc w:val="both"/>
        <w:rPr>
          <w:rFonts w:ascii="Nirmala UI" w:eastAsia="Nirmala UI" w:hAnsi="Nirmala UI" w:cs="Nirmala UI"/>
        </w:rPr>
        <w:sectPr w:rsidR="001B0EA7" w:rsidSect="008E4D63">
          <w:type w:val="continuous"/>
          <w:pgSz w:w="11906" w:h="16838"/>
          <w:pgMar w:top="1440" w:right="1440" w:bottom="1440" w:left="1440" w:header="708" w:footer="708" w:gutter="0"/>
          <w:cols w:num="2" w:space="708"/>
          <w:titlePg/>
        </w:sectPr>
      </w:pPr>
    </w:p>
    <w:p w14:paraId="36009844" w14:textId="77777777" w:rsidR="00BA6736" w:rsidRDefault="00BA6736" w:rsidP="00E501F1">
      <w:pPr>
        <w:spacing w:after="0" w:line="360" w:lineRule="auto"/>
        <w:ind w:firstLine="720"/>
        <w:jc w:val="both"/>
        <w:rPr>
          <w:rFonts w:ascii="Nirmala UI" w:eastAsia="Nirmala UI" w:hAnsi="Nirmala UI" w:cs="Nirmala UI"/>
        </w:rPr>
      </w:pPr>
    </w:p>
    <w:p w14:paraId="4FDE30EF" w14:textId="77777777" w:rsidR="005839BE" w:rsidRDefault="00000000">
      <w:pPr>
        <w:spacing w:after="0" w:line="360" w:lineRule="auto"/>
        <w:jc w:val="both"/>
        <w:rPr>
          <w:rFonts w:ascii="Nirmala UI" w:eastAsia="Nirmala UI" w:hAnsi="Nirmala UI" w:cs="Nirmala UI"/>
          <w:b/>
        </w:rPr>
      </w:pPr>
      <w:r w:rsidRPr="0092136A">
        <w:rPr>
          <w:rFonts w:ascii="Nirmala UI" w:eastAsia="Nirmala UI" w:hAnsi="Nirmala UI" w:cs="Nirmala UI"/>
          <w:b/>
        </w:rPr>
        <w:t>CONCLUSION</w:t>
      </w:r>
    </w:p>
    <w:p w14:paraId="1A081E90" w14:textId="77777777" w:rsidR="009E0C21" w:rsidRDefault="00000000" w:rsidP="009E0C21">
      <w:pPr>
        <w:spacing w:after="0" w:line="360" w:lineRule="auto"/>
        <w:ind w:firstLine="720"/>
        <w:jc w:val="both"/>
        <w:rPr>
          <w:rFonts w:ascii="Nirmala UI" w:eastAsia="Nirmala UI" w:hAnsi="Nirmala UI" w:cs="Nirmala UI"/>
        </w:rPr>
      </w:pPr>
      <w:r w:rsidRPr="007C07FA">
        <w:rPr>
          <w:rFonts w:ascii="Nirmala UI" w:eastAsia="Nirmala UI" w:hAnsi="Nirmala UI" w:cs="Nirmala UI"/>
        </w:rPr>
        <w:t xml:space="preserve">Based on the </w:t>
      </w:r>
      <w:r>
        <w:rPr>
          <w:rFonts w:ascii="Nirmala UI" w:eastAsia="Nirmala UI" w:hAnsi="Nirmala UI" w:cs="Nirmala UI"/>
        </w:rPr>
        <w:t>research</w:t>
      </w:r>
      <w:r w:rsidRPr="007C07FA">
        <w:rPr>
          <w:rFonts w:ascii="Nirmala UI" w:eastAsia="Nirmala UI" w:hAnsi="Nirmala UI" w:cs="Nirmala UI"/>
        </w:rPr>
        <w:t xml:space="preserve">, it was found that the </w:t>
      </w:r>
      <w:r>
        <w:rPr>
          <w:rFonts w:ascii="Nirmala UI" w:eastAsia="Nirmala UI" w:hAnsi="Nirmala UI" w:cs="Nirmala UI"/>
        </w:rPr>
        <w:t>conceptual understanding</w:t>
      </w:r>
      <w:r w:rsidRPr="007C07FA">
        <w:rPr>
          <w:rFonts w:ascii="Nirmala UI" w:eastAsia="Nirmala UI" w:hAnsi="Nirmala UI" w:cs="Nirmala UI"/>
        </w:rPr>
        <w:t xml:space="preserve"> of the first class of Mathematics </w:t>
      </w:r>
      <w:r>
        <w:rPr>
          <w:rFonts w:ascii="Nirmala UI" w:eastAsia="Nirmala UI" w:hAnsi="Nirmala UI" w:cs="Nirmala UI"/>
        </w:rPr>
        <w:t xml:space="preserve">Education </w:t>
      </w:r>
      <w:r w:rsidRPr="007C07FA">
        <w:rPr>
          <w:rFonts w:ascii="Nirmala UI" w:eastAsia="Nirmala UI" w:hAnsi="Nirmala UI" w:cs="Nirmala UI"/>
        </w:rPr>
        <w:t xml:space="preserve">students at IAIN </w:t>
      </w:r>
      <w:proofErr w:type="spellStart"/>
      <w:r w:rsidRPr="007C07FA">
        <w:rPr>
          <w:rFonts w:ascii="Nirmala UI" w:eastAsia="Nirmala UI" w:hAnsi="Nirmala UI" w:cs="Nirmala UI"/>
        </w:rPr>
        <w:t>Ponorogo</w:t>
      </w:r>
      <w:proofErr w:type="spellEnd"/>
      <w:r w:rsidRPr="007C07FA">
        <w:rPr>
          <w:rFonts w:ascii="Nirmala UI" w:eastAsia="Nirmala UI" w:hAnsi="Nirmala UI" w:cs="Nirmala UI"/>
        </w:rPr>
        <w:t xml:space="preserve"> </w:t>
      </w:r>
      <w:r>
        <w:rPr>
          <w:rFonts w:ascii="Nirmala UI" w:eastAsia="Nirmala UI" w:hAnsi="Nirmala UI" w:cs="Nirmala UI"/>
        </w:rPr>
        <w:t>Academic year</w:t>
      </w:r>
      <w:r w:rsidRPr="007C07FA">
        <w:rPr>
          <w:rFonts w:ascii="Nirmala UI" w:eastAsia="Nirmala UI" w:hAnsi="Nirmala UI" w:cs="Nirmala UI"/>
        </w:rPr>
        <w:t xml:space="preserve"> 2022-2023 was considered still low with a 63.13</w:t>
      </w:r>
      <w:r>
        <w:rPr>
          <w:rFonts w:ascii="Nirmala UI" w:eastAsia="Nirmala UI" w:hAnsi="Nirmala UI" w:cs="Nirmala UI"/>
        </w:rPr>
        <w:t xml:space="preserve"> average score</w:t>
      </w:r>
      <w:r w:rsidRPr="007C07FA">
        <w:rPr>
          <w:rFonts w:ascii="Nirmala UI" w:eastAsia="Nirmala UI" w:hAnsi="Nirmala UI" w:cs="Nirmala UI"/>
        </w:rPr>
        <w:t>.</w:t>
      </w:r>
    </w:p>
    <w:p w14:paraId="448936B4" w14:textId="77777777" w:rsidR="007C07FA" w:rsidRDefault="00000000" w:rsidP="007C07FA">
      <w:pPr>
        <w:spacing w:after="0" w:line="360" w:lineRule="auto"/>
        <w:ind w:firstLine="720"/>
        <w:jc w:val="both"/>
        <w:rPr>
          <w:rFonts w:ascii="Nirmala UI" w:eastAsia="Nirmala UI" w:hAnsi="Nirmala UI" w:cs="Nirmala UI"/>
        </w:rPr>
      </w:pPr>
      <w:r w:rsidRPr="007C07FA">
        <w:rPr>
          <w:rFonts w:ascii="Nirmala UI" w:eastAsia="Nirmala UI" w:hAnsi="Nirmala UI" w:cs="Nirmala UI"/>
        </w:rPr>
        <w:t xml:space="preserve">If we look at the </w:t>
      </w:r>
      <w:r>
        <w:rPr>
          <w:rFonts w:ascii="Nirmala UI" w:eastAsia="Nirmala UI" w:hAnsi="Nirmala UI" w:cs="Nirmala UI"/>
        </w:rPr>
        <w:t>basic major at the previous education level (middle school level)</w:t>
      </w:r>
      <w:r w:rsidRPr="007C07FA">
        <w:rPr>
          <w:rFonts w:ascii="Nirmala UI" w:eastAsia="Nirmala UI" w:hAnsi="Nirmala UI" w:cs="Nirmala UI"/>
        </w:rPr>
        <w:t>, it was found that the average percentage of attainment of concept</w:t>
      </w:r>
      <w:r>
        <w:rPr>
          <w:rFonts w:ascii="Nirmala UI" w:eastAsia="Nirmala UI" w:hAnsi="Nirmala UI" w:cs="Nirmala UI"/>
        </w:rPr>
        <w:t>ual</w:t>
      </w:r>
      <w:r w:rsidRPr="007C07FA">
        <w:rPr>
          <w:rFonts w:ascii="Nirmala UI" w:eastAsia="Nirmala UI" w:hAnsi="Nirmala UI" w:cs="Nirmala UI"/>
        </w:rPr>
        <w:t xml:space="preserve"> understanding indicators </w:t>
      </w:r>
      <w:r>
        <w:rPr>
          <w:rFonts w:ascii="Nirmala UI" w:eastAsia="Nirmala UI" w:hAnsi="Nirmala UI" w:cs="Nirmala UI"/>
        </w:rPr>
        <w:t xml:space="preserve">i.e. </w:t>
      </w:r>
      <w:r w:rsidRPr="007C07FA">
        <w:rPr>
          <w:rFonts w:ascii="Nirmala UI" w:eastAsia="Nirmala UI" w:hAnsi="Nirmala UI" w:cs="Nirmala UI"/>
        </w:rPr>
        <w:t xml:space="preserve">for </w:t>
      </w:r>
      <w:r>
        <w:rPr>
          <w:rFonts w:ascii="Nirmala UI" w:eastAsia="Nirmala UI" w:hAnsi="Nirmala UI" w:cs="Nirmala UI"/>
        </w:rPr>
        <w:t xml:space="preserve">natural </w:t>
      </w:r>
      <w:r w:rsidRPr="007C07FA">
        <w:rPr>
          <w:rFonts w:ascii="Nirmala UI" w:eastAsia="Nirmala UI" w:hAnsi="Nirmala UI" w:cs="Nirmala UI"/>
        </w:rPr>
        <w:t xml:space="preserve">science </w:t>
      </w:r>
      <w:r w:rsidR="00125481">
        <w:rPr>
          <w:rFonts w:ascii="Nirmala UI" w:eastAsia="Nirmala UI" w:hAnsi="Nirmala UI" w:cs="Nirmala UI"/>
        </w:rPr>
        <w:t xml:space="preserve">major </w:t>
      </w:r>
      <w:r>
        <w:rPr>
          <w:rFonts w:ascii="Nirmala UI" w:eastAsia="Nirmala UI" w:hAnsi="Nirmala UI" w:cs="Nirmala UI"/>
        </w:rPr>
        <w:t xml:space="preserve">students </w:t>
      </w:r>
      <w:r w:rsidRPr="007C07FA">
        <w:rPr>
          <w:rFonts w:ascii="Nirmala UI" w:eastAsia="Nirmala UI" w:hAnsi="Nirmala UI" w:cs="Nirmala UI"/>
        </w:rPr>
        <w:t>had the highest average percentage,</w:t>
      </w:r>
      <w:r>
        <w:rPr>
          <w:rFonts w:ascii="Nirmala UI" w:eastAsia="Nirmala UI" w:hAnsi="Nirmala UI" w:cs="Nirmala UI"/>
        </w:rPr>
        <w:t xml:space="preserve"> that is</w:t>
      </w:r>
      <w:r w:rsidRPr="007C07FA">
        <w:rPr>
          <w:rFonts w:ascii="Nirmala UI" w:eastAsia="Nirmala UI" w:hAnsi="Nirmala UI" w:cs="Nirmala UI"/>
        </w:rPr>
        <w:t xml:space="preserve"> 52.3%. Then, students from the social sciences </w:t>
      </w:r>
      <w:r w:rsidR="00125481">
        <w:rPr>
          <w:rFonts w:ascii="Nirmala UI" w:eastAsia="Nirmala UI" w:hAnsi="Nirmala UI" w:cs="Nirmala UI"/>
        </w:rPr>
        <w:t>major</w:t>
      </w:r>
      <w:r w:rsidRPr="007C07FA">
        <w:rPr>
          <w:rFonts w:ascii="Nirmala UI" w:eastAsia="Nirmala UI" w:hAnsi="Nirmala UI" w:cs="Nirmala UI"/>
        </w:rPr>
        <w:t xml:space="preserve"> had an average achievement percentage of </w:t>
      </w:r>
      <w:r w:rsidRPr="007C07FA">
        <w:rPr>
          <w:rFonts w:ascii="Nirmala UI" w:eastAsia="Nirmala UI" w:hAnsi="Nirmala UI" w:cs="Nirmala UI"/>
        </w:rPr>
        <w:lastRenderedPageBreak/>
        <w:t xml:space="preserve">43.3%. The lowest, students from the Religion and Vocational majors each obtained an average percentage of achievement of indicators of understanding the same concept, </w:t>
      </w:r>
      <w:r>
        <w:rPr>
          <w:rFonts w:ascii="Nirmala UI" w:eastAsia="Nirmala UI" w:hAnsi="Nirmala UI" w:cs="Nirmala UI"/>
        </w:rPr>
        <w:t xml:space="preserve">which </w:t>
      </w:r>
      <w:r w:rsidR="00125481">
        <w:rPr>
          <w:rFonts w:ascii="Nirmala UI" w:eastAsia="Nirmala UI" w:hAnsi="Nirmala UI" w:cs="Nirmala UI"/>
        </w:rPr>
        <w:t>wa</w:t>
      </w:r>
      <w:r>
        <w:rPr>
          <w:rFonts w:ascii="Nirmala UI" w:eastAsia="Nirmala UI" w:hAnsi="Nirmala UI" w:cs="Nirmala UI"/>
        </w:rPr>
        <w:t xml:space="preserve">s </w:t>
      </w:r>
      <w:r w:rsidRPr="007C07FA">
        <w:rPr>
          <w:rFonts w:ascii="Nirmala UI" w:eastAsia="Nirmala UI" w:hAnsi="Nirmala UI" w:cs="Nirmala UI"/>
        </w:rPr>
        <w:t>33.3%. Thus, the results obtained were that the conceptual understanding of students from science majors was higher than the conceptual understanding of students from non-science majors. This finding confirms previous findings which also stated that the learning outcomes of the Basic Introduction to Mathematics course for students from the science major were better than the learning outcomes of the Introduction to Basic Mathematics course from non-science majors (</w:t>
      </w:r>
      <w:proofErr w:type="spellStart"/>
      <w:r w:rsidRPr="007C07FA">
        <w:rPr>
          <w:rFonts w:ascii="Nirmala UI" w:eastAsia="Nirmala UI" w:hAnsi="Nirmala UI" w:cs="Nirmala UI"/>
        </w:rPr>
        <w:t>Parhaini</w:t>
      </w:r>
      <w:proofErr w:type="spellEnd"/>
      <w:r w:rsidRPr="007C07FA">
        <w:rPr>
          <w:rFonts w:ascii="Nirmala UI" w:eastAsia="Nirmala UI" w:hAnsi="Nirmala UI" w:cs="Nirmala UI"/>
        </w:rPr>
        <w:t>, 2017).</w:t>
      </w:r>
    </w:p>
    <w:p w14:paraId="5F0480AA" w14:textId="77777777" w:rsidR="0092136A" w:rsidRPr="0092136A" w:rsidRDefault="00000000" w:rsidP="0092136A">
      <w:pPr>
        <w:spacing w:after="0" w:line="360" w:lineRule="auto"/>
        <w:ind w:firstLine="720"/>
        <w:jc w:val="both"/>
        <w:rPr>
          <w:rFonts w:ascii="Nirmala UI" w:eastAsia="Nirmala UI" w:hAnsi="Nirmala UI" w:cs="Nirmala UI"/>
        </w:rPr>
      </w:pPr>
      <w:r w:rsidRPr="0092136A">
        <w:rPr>
          <w:rFonts w:ascii="Nirmala UI" w:eastAsia="Nirmala UI" w:hAnsi="Nirmala UI" w:cs="Nirmala UI"/>
        </w:rPr>
        <w:t>Furthermore, looking at the concept</w:t>
      </w:r>
      <w:r>
        <w:rPr>
          <w:rFonts w:ascii="Nirmala UI" w:eastAsia="Nirmala UI" w:hAnsi="Nirmala UI" w:cs="Nirmala UI"/>
        </w:rPr>
        <w:t>ual</w:t>
      </w:r>
      <w:r w:rsidRPr="0092136A">
        <w:rPr>
          <w:rFonts w:ascii="Nirmala UI" w:eastAsia="Nirmala UI" w:hAnsi="Nirmala UI" w:cs="Nirmala UI"/>
        </w:rPr>
        <w:t xml:space="preserve"> understanding indicators, </w:t>
      </w:r>
      <w:r>
        <w:rPr>
          <w:rFonts w:ascii="Nirmala UI" w:eastAsia="Nirmala UI" w:hAnsi="Nirmala UI" w:cs="Nirmala UI"/>
        </w:rPr>
        <w:t xml:space="preserve">we obtain the findings </w:t>
      </w:r>
      <w:proofErr w:type="spellStart"/>
      <w:r>
        <w:rPr>
          <w:rFonts w:ascii="Nirmala UI" w:eastAsia="Nirmala UI" w:hAnsi="Nirmala UI" w:cs="Nirmala UI"/>
        </w:rPr>
        <w:t>i.e</w:t>
      </w:r>
      <w:proofErr w:type="spellEnd"/>
      <w:r>
        <w:rPr>
          <w:rFonts w:ascii="Nirmala UI" w:eastAsia="Nirmala UI" w:hAnsi="Nirmala UI" w:cs="Nirmala UI"/>
        </w:rPr>
        <w:t>:</w:t>
      </w:r>
      <w:r w:rsidRPr="0092136A">
        <w:rPr>
          <w:rFonts w:ascii="Nirmala UI" w:eastAsia="Nirmala UI" w:hAnsi="Nirmala UI" w:cs="Nirmala UI"/>
        </w:rPr>
        <w:t xml:space="preserve"> (1) in indicator 1 the average percentage of achievement was 45.75%, (2) in indicator 2 it was 36.75%, (3) in indicator 3 it was 35.25 %, (4) in indicator 4 is 65%, (5) in indicator 5 is 60.75%, and (6) in indicator 6 is 1.5%. Thus, it was found that the highest average percentage of achieving conceptual understanding was 65% in indicator 4 and only 1.5% in indicator 6.</w:t>
      </w:r>
    </w:p>
    <w:p w14:paraId="4AC8DB77" w14:textId="77777777" w:rsidR="0092136A" w:rsidRPr="0092136A" w:rsidRDefault="00000000" w:rsidP="0092136A">
      <w:pPr>
        <w:spacing w:after="0" w:line="360" w:lineRule="auto"/>
        <w:ind w:firstLine="720"/>
        <w:jc w:val="both"/>
        <w:rPr>
          <w:rFonts w:ascii="Nirmala UI" w:eastAsia="Nirmala UI" w:hAnsi="Nirmala UI" w:cs="Nirmala UI"/>
        </w:rPr>
      </w:pPr>
      <w:r w:rsidRPr="0092136A">
        <w:rPr>
          <w:rFonts w:ascii="Nirmala UI" w:eastAsia="Nirmala UI" w:hAnsi="Nirmala UI" w:cs="Nirmala UI"/>
        </w:rPr>
        <w:t xml:space="preserve">Thus, it was found that the major from the previous education level may also </w:t>
      </w:r>
      <w:r w:rsidRPr="0092136A">
        <w:rPr>
          <w:rFonts w:ascii="Nirmala UI" w:eastAsia="Nirmala UI" w:hAnsi="Nirmala UI" w:cs="Nirmala UI"/>
        </w:rPr>
        <w:t>influence students' conceptual understanding. This is due to differences in learning load and coverage of material studied when learning mathematics at previous education levels (</w:t>
      </w:r>
      <w:proofErr w:type="spellStart"/>
      <w:r w:rsidRPr="0092136A">
        <w:rPr>
          <w:rFonts w:ascii="Nirmala UI" w:eastAsia="Nirmala UI" w:hAnsi="Nirmala UI" w:cs="Nirmala UI"/>
        </w:rPr>
        <w:t>Parhaini</w:t>
      </w:r>
      <w:proofErr w:type="spellEnd"/>
      <w:r w:rsidRPr="0092136A">
        <w:rPr>
          <w:rFonts w:ascii="Nirmala UI" w:eastAsia="Nirmala UI" w:hAnsi="Nirmala UI" w:cs="Nirmala UI"/>
        </w:rPr>
        <w:t>, 2017). This</w:t>
      </w:r>
      <w:r>
        <w:rPr>
          <w:rFonts w:ascii="Nirmala UI" w:eastAsia="Nirmala UI" w:hAnsi="Nirmala UI" w:cs="Nirmala UI"/>
        </w:rPr>
        <w:t xml:space="preserve"> </w:t>
      </w:r>
      <w:r w:rsidRPr="0092136A">
        <w:rPr>
          <w:rFonts w:ascii="Nirmala UI" w:eastAsia="Nirmala UI" w:hAnsi="Nirmala UI" w:cs="Nirmala UI"/>
        </w:rPr>
        <w:t xml:space="preserve">major </w:t>
      </w:r>
      <w:r>
        <w:rPr>
          <w:rFonts w:ascii="Nirmala UI" w:eastAsia="Nirmala UI" w:hAnsi="Nirmala UI" w:cs="Nirmala UI"/>
        </w:rPr>
        <w:t xml:space="preserve">difference </w:t>
      </w:r>
      <w:r w:rsidRPr="0092136A">
        <w:rPr>
          <w:rFonts w:ascii="Nirmala UI" w:eastAsia="Nirmala UI" w:hAnsi="Nirmala UI" w:cs="Nirmala UI"/>
        </w:rPr>
        <w:t xml:space="preserve">is considered to contribute to differences in students' </w:t>
      </w:r>
      <w:r>
        <w:rPr>
          <w:rFonts w:ascii="Nirmala UI" w:eastAsia="Nirmala UI" w:hAnsi="Nirmala UI" w:cs="Nirmala UI"/>
        </w:rPr>
        <w:t>prior knowledge</w:t>
      </w:r>
      <w:r w:rsidRPr="0092136A">
        <w:rPr>
          <w:rFonts w:ascii="Nirmala UI" w:eastAsia="Nirmala UI" w:hAnsi="Nirmala UI" w:cs="Nirmala UI"/>
        </w:rPr>
        <w:t>. So</w:t>
      </w:r>
      <w:r>
        <w:rPr>
          <w:rFonts w:ascii="Nirmala UI" w:eastAsia="Nirmala UI" w:hAnsi="Nirmala UI" w:cs="Nirmala UI"/>
        </w:rPr>
        <w:t>,</w:t>
      </w:r>
      <w:r w:rsidRPr="0092136A">
        <w:rPr>
          <w:rFonts w:ascii="Nirmala UI" w:eastAsia="Nirmala UI" w:hAnsi="Nirmala UI" w:cs="Nirmala UI"/>
        </w:rPr>
        <w:t xml:space="preserve"> it will impact learning success at the next stage.</w:t>
      </w:r>
    </w:p>
    <w:p w14:paraId="169838AD" w14:textId="77777777" w:rsidR="0092136A" w:rsidRPr="0092136A" w:rsidRDefault="00000000" w:rsidP="0092136A">
      <w:pPr>
        <w:spacing w:after="0" w:line="360" w:lineRule="auto"/>
        <w:ind w:firstLine="720"/>
        <w:jc w:val="both"/>
        <w:rPr>
          <w:rFonts w:ascii="Nirmala UI" w:eastAsia="Nirmala UI" w:hAnsi="Nirmala UI" w:cs="Nirmala UI"/>
        </w:rPr>
      </w:pPr>
      <w:r w:rsidRPr="0092136A">
        <w:rPr>
          <w:rFonts w:ascii="Nirmala UI" w:eastAsia="Nirmala UI" w:hAnsi="Nirmala UI" w:cs="Nirmala UI"/>
        </w:rPr>
        <w:t xml:space="preserve">Based on the research findings, suggestions are given to </w:t>
      </w:r>
      <w:r>
        <w:rPr>
          <w:rFonts w:ascii="Nirmala UI" w:eastAsia="Nirmala UI" w:hAnsi="Nirmala UI" w:cs="Nirmala UI"/>
        </w:rPr>
        <w:t>the</w:t>
      </w:r>
      <w:r w:rsidRPr="0092136A">
        <w:rPr>
          <w:rFonts w:ascii="Nirmala UI" w:eastAsia="Nirmala UI" w:hAnsi="Nirmala UI" w:cs="Nirmala UI"/>
        </w:rPr>
        <w:t xml:space="preserve"> lecturers to carry out a diagnostic analysis regarding the major </w:t>
      </w:r>
      <w:r w:rsidR="00A4497A">
        <w:rPr>
          <w:rFonts w:ascii="Nirmala UI" w:eastAsia="Nirmala UI" w:hAnsi="Nirmala UI" w:cs="Nirmala UI"/>
        </w:rPr>
        <w:t xml:space="preserve">of students’ previous education level </w:t>
      </w:r>
      <w:r w:rsidRPr="0092136A">
        <w:rPr>
          <w:rFonts w:ascii="Nirmala UI" w:eastAsia="Nirmala UI" w:hAnsi="Nirmala UI" w:cs="Nirmala UI"/>
        </w:rPr>
        <w:t xml:space="preserve">before carrying out lectures to determine the educational background as a consideration of students' </w:t>
      </w:r>
      <w:r>
        <w:rPr>
          <w:rFonts w:ascii="Nirmala UI" w:eastAsia="Nirmala UI" w:hAnsi="Nirmala UI" w:cs="Nirmala UI"/>
        </w:rPr>
        <w:t>prior knowledge</w:t>
      </w:r>
      <w:r w:rsidRPr="0092136A">
        <w:rPr>
          <w:rFonts w:ascii="Nirmala UI" w:eastAsia="Nirmala UI" w:hAnsi="Nirmala UI" w:cs="Nirmala UI"/>
        </w:rPr>
        <w:t xml:space="preserve">. Considering that mathematics is a branch of science whose subject matter is interrelated, the origin of this </w:t>
      </w:r>
      <w:r w:rsidR="00A4497A">
        <w:rPr>
          <w:rFonts w:ascii="Nirmala UI" w:eastAsia="Nirmala UI" w:hAnsi="Nirmala UI" w:cs="Nirmala UI"/>
        </w:rPr>
        <w:t>major</w:t>
      </w:r>
      <w:r w:rsidRPr="0092136A">
        <w:rPr>
          <w:rFonts w:ascii="Nirmala UI" w:eastAsia="Nirmala UI" w:hAnsi="Nirmala UI" w:cs="Nirmala UI"/>
        </w:rPr>
        <w:t xml:space="preserve"> needs to be </w:t>
      </w:r>
      <w:r w:rsidR="00A4497A">
        <w:rPr>
          <w:rFonts w:ascii="Nirmala UI" w:eastAsia="Nirmala UI" w:hAnsi="Nirmala UI" w:cs="Nirmala UI"/>
        </w:rPr>
        <w:t>considered</w:t>
      </w:r>
      <w:r w:rsidRPr="0092136A">
        <w:rPr>
          <w:rFonts w:ascii="Nirmala UI" w:eastAsia="Nirmala UI" w:hAnsi="Nirmala UI" w:cs="Nirmala UI"/>
        </w:rPr>
        <w:t xml:space="preserve"> by lecturers in organizing lecture activities to facilitate the needs of each student from different educational backgrounds.</w:t>
      </w:r>
    </w:p>
    <w:p w14:paraId="68C31385" w14:textId="77777777" w:rsidR="007C07FA" w:rsidRDefault="00000000" w:rsidP="0092136A">
      <w:pPr>
        <w:spacing w:after="0" w:line="360" w:lineRule="auto"/>
        <w:ind w:firstLine="720"/>
        <w:jc w:val="both"/>
        <w:rPr>
          <w:rFonts w:ascii="Nirmala UI" w:eastAsia="Nirmala UI" w:hAnsi="Nirmala UI" w:cs="Nirmala UI"/>
        </w:rPr>
      </w:pPr>
      <w:r w:rsidRPr="0092136A">
        <w:rPr>
          <w:rFonts w:ascii="Nirmala UI" w:eastAsia="Nirmala UI" w:hAnsi="Nirmala UI" w:cs="Nirmala UI"/>
        </w:rPr>
        <w:t>The findings of this research can also be used as a reference for further researchers to study other factors that influence students' mathematical conceptual understanding. As well as conducting comparative research related to students' mathematical conceptual understanding in terms of majors at the previous level.</w:t>
      </w:r>
    </w:p>
    <w:p w14:paraId="1ED0CAE2" w14:textId="77777777" w:rsidR="005839BE" w:rsidRDefault="00000000">
      <w:pPr>
        <w:spacing w:after="0" w:line="360" w:lineRule="auto"/>
        <w:jc w:val="both"/>
        <w:rPr>
          <w:rFonts w:ascii="Nirmala UI" w:eastAsia="Nirmala UI" w:hAnsi="Nirmala UI" w:cs="Nirmala UI"/>
          <w:b/>
        </w:rPr>
      </w:pPr>
      <w:r>
        <w:rPr>
          <w:rFonts w:ascii="Nirmala UI" w:eastAsia="Nirmala UI" w:hAnsi="Nirmala UI" w:cs="Nirmala UI"/>
          <w:b/>
        </w:rPr>
        <w:lastRenderedPageBreak/>
        <w:t>REFERENCES</w:t>
      </w:r>
    </w:p>
    <w:p w14:paraId="4B03F35A" w14:textId="77777777" w:rsidR="009E0C21" w:rsidRPr="00606BEF" w:rsidRDefault="00000000" w:rsidP="009E0C21">
      <w:pPr>
        <w:widowControl w:val="0"/>
        <w:autoSpaceDE w:val="0"/>
        <w:autoSpaceDN w:val="0"/>
        <w:adjustRightInd w:val="0"/>
        <w:spacing w:after="120" w:line="240" w:lineRule="auto"/>
        <w:ind w:left="480" w:hanging="480"/>
        <w:rPr>
          <w:rFonts w:ascii="Nirmala UI" w:hAnsi="Nirmala UI" w:cs="Nirmala UI"/>
          <w:noProof/>
        </w:rPr>
      </w:pPr>
      <w:r>
        <w:rPr>
          <w:rFonts w:ascii="Nirmala UI" w:hAnsi="Nirmala UI" w:cs="Nirmala UI"/>
          <w:noProof/>
          <w:szCs w:val="24"/>
        </w:rPr>
        <w:t>Ababil, F. R. U</w:t>
      </w:r>
      <w:r w:rsidRPr="00606BEF">
        <w:rPr>
          <w:rFonts w:ascii="Nirmala UI" w:hAnsi="Nirmala UI" w:cs="Nirmala UI"/>
          <w:noProof/>
          <w:szCs w:val="24"/>
        </w:rPr>
        <w:t xml:space="preserve">., &amp; </w:t>
      </w:r>
      <w:r>
        <w:rPr>
          <w:rFonts w:ascii="Nirmala UI" w:hAnsi="Nirmala UI" w:cs="Nirmala UI"/>
          <w:noProof/>
          <w:szCs w:val="24"/>
        </w:rPr>
        <w:t>Septianawati</w:t>
      </w:r>
      <w:r w:rsidRPr="00606BEF">
        <w:rPr>
          <w:rFonts w:ascii="Nirmala UI" w:hAnsi="Nirmala UI" w:cs="Nirmala UI"/>
          <w:noProof/>
          <w:szCs w:val="24"/>
        </w:rPr>
        <w:t xml:space="preserve">, </w:t>
      </w:r>
      <w:r>
        <w:rPr>
          <w:rFonts w:ascii="Nirmala UI" w:hAnsi="Nirmala UI" w:cs="Nirmala UI"/>
          <w:noProof/>
          <w:szCs w:val="24"/>
        </w:rPr>
        <w:t>E</w:t>
      </w:r>
      <w:r w:rsidRPr="00606BEF">
        <w:rPr>
          <w:rFonts w:ascii="Nirmala UI" w:hAnsi="Nirmala UI" w:cs="Nirmala UI"/>
          <w:noProof/>
          <w:szCs w:val="24"/>
        </w:rPr>
        <w:t>. (20</w:t>
      </w:r>
      <w:r>
        <w:rPr>
          <w:rFonts w:ascii="Nirmala UI" w:hAnsi="Nirmala UI" w:cs="Nirmala UI"/>
          <w:noProof/>
          <w:szCs w:val="24"/>
        </w:rPr>
        <w:t>21</w:t>
      </w:r>
      <w:r w:rsidRPr="00606BEF">
        <w:rPr>
          <w:rFonts w:ascii="Nirmala UI" w:hAnsi="Nirmala UI" w:cs="Nirmala UI"/>
          <w:noProof/>
          <w:szCs w:val="24"/>
        </w:rPr>
        <w:t xml:space="preserve">). </w:t>
      </w:r>
      <w:r>
        <w:rPr>
          <w:rFonts w:ascii="Nirmala UI" w:hAnsi="Nirmala UI" w:cs="Nirmala UI"/>
          <w:noProof/>
          <w:szCs w:val="24"/>
        </w:rPr>
        <w:t>Analisis Kecenderungan Mahasiswa Tadris Matematika dalam Memilih Aplikasi Belajar Berbasis E-Learning berdasarkan Minat Belajar</w:t>
      </w:r>
      <w:r w:rsidRPr="00606BEF">
        <w:rPr>
          <w:rFonts w:ascii="Nirmala UI" w:hAnsi="Nirmala UI" w:cs="Nirmala UI"/>
          <w:noProof/>
          <w:szCs w:val="24"/>
        </w:rPr>
        <w:t xml:space="preserve">. </w:t>
      </w:r>
      <w:r>
        <w:rPr>
          <w:rFonts w:ascii="Nirmala UI" w:hAnsi="Nirmala UI" w:cs="Nirmala UI"/>
          <w:i/>
          <w:iCs/>
          <w:noProof/>
          <w:szCs w:val="24"/>
        </w:rPr>
        <w:t>Factor M</w:t>
      </w:r>
      <w:r w:rsidRPr="00606BEF">
        <w:rPr>
          <w:rFonts w:ascii="Nirmala UI" w:hAnsi="Nirmala UI" w:cs="Nirmala UI"/>
          <w:noProof/>
          <w:szCs w:val="24"/>
        </w:rPr>
        <w:t xml:space="preserve">, </w:t>
      </w:r>
      <w:r>
        <w:rPr>
          <w:rFonts w:ascii="Nirmala UI" w:hAnsi="Nirmala UI" w:cs="Nirmala UI"/>
          <w:i/>
          <w:iCs/>
          <w:noProof/>
          <w:szCs w:val="24"/>
        </w:rPr>
        <w:t>4</w:t>
      </w:r>
      <w:r w:rsidRPr="00606BEF">
        <w:rPr>
          <w:rFonts w:ascii="Nirmala UI" w:hAnsi="Nirmala UI" w:cs="Nirmala UI"/>
          <w:noProof/>
          <w:szCs w:val="24"/>
        </w:rPr>
        <w:t>(</w:t>
      </w:r>
      <w:r>
        <w:rPr>
          <w:rFonts w:ascii="Nirmala UI" w:hAnsi="Nirmala UI" w:cs="Nirmala UI"/>
          <w:noProof/>
          <w:szCs w:val="24"/>
        </w:rPr>
        <w:t>1</w:t>
      </w:r>
      <w:r w:rsidRPr="00606BEF">
        <w:rPr>
          <w:rFonts w:ascii="Nirmala UI" w:hAnsi="Nirmala UI" w:cs="Nirmala UI"/>
          <w:noProof/>
          <w:szCs w:val="24"/>
        </w:rPr>
        <w:t xml:space="preserve">), </w:t>
      </w:r>
      <w:r>
        <w:rPr>
          <w:rFonts w:ascii="Nirmala UI" w:hAnsi="Nirmala UI" w:cs="Nirmala UI"/>
          <w:noProof/>
          <w:szCs w:val="24"/>
        </w:rPr>
        <w:t>21</w:t>
      </w:r>
      <w:r w:rsidRPr="00606BEF">
        <w:rPr>
          <w:rFonts w:ascii="Nirmala UI" w:hAnsi="Nirmala UI" w:cs="Nirmala UI"/>
          <w:noProof/>
          <w:szCs w:val="24"/>
        </w:rPr>
        <w:t>.</w:t>
      </w:r>
      <w:r>
        <w:rPr>
          <w:rFonts w:ascii="Nirmala UI" w:hAnsi="Nirmala UI" w:cs="Nirmala UI"/>
          <w:noProof/>
          <w:szCs w:val="24"/>
        </w:rPr>
        <w:t xml:space="preserve"> </w:t>
      </w:r>
      <w:r w:rsidRPr="00F96826">
        <w:rPr>
          <w:rFonts w:ascii="Nirmala UI" w:hAnsi="Nirmala UI" w:cs="Nirmala UI"/>
          <w:noProof/>
          <w:szCs w:val="24"/>
        </w:rPr>
        <w:t>https://doi.org/10.30762/factor-m.v3i2.3226</w:t>
      </w:r>
    </w:p>
    <w:p w14:paraId="719BA6D3" w14:textId="77777777" w:rsidR="0092136A" w:rsidRPr="00606BEF" w:rsidRDefault="00000000" w:rsidP="0092136A">
      <w:pPr>
        <w:widowControl w:val="0"/>
        <w:autoSpaceDE w:val="0"/>
        <w:autoSpaceDN w:val="0"/>
        <w:adjustRightInd w:val="0"/>
        <w:spacing w:after="120" w:line="240" w:lineRule="auto"/>
        <w:ind w:left="480" w:hanging="480"/>
        <w:rPr>
          <w:rFonts w:ascii="Nirmala UI" w:hAnsi="Nirmala UI" w:cs="Nirmala UI"/>
          <w:noProof/>
          <w:szCs w:val="24"/>
        </w:rPr>
      </w:pPr>
      <w:r w:rsidRPr="005806E6">
        <w:rPr>
          <w:rFonts w:ascii="Nirmala UI" w:eastAsia="Cambria" w:hAnsi="Nirmala UI" w:cs="Nirmala UI"/>
          <w:b/>
          <w:color w:val="000000"/>
        </w:rPr>
        <w:fldChar w:fldCharType="begin" w:fldLock="1"/>
      </w:r>
      <w:r w:rsidRPr="005806E6">
        <w:rPr>
          <w:rFonts w:ascii="Nirmala UI" w:eastAsia="Cambria" w:hAnsi="Nirmala UI" w:cs="Nirmala UI"/>
          <w:b/>
          <w:color w:val="000000"/>
        </w:rPr>
        <w:instrText xml:space="preserve">ADDIN Mendeley Bibliography CSL_BIBLIOGRAPHY </w:instrText>
      </w:r>
      <w:r w:rsidRPr="005806E6">
        <w:rPr>
          <w:rFonts w:ascii="Nirmala UI" w:eastAsia="Cambria" w:hAnsi="Nirmala UI" w:cs="Nirmala UI"/>
          <w:b/>
          <w:color w:val="000000"/>
        </w:rPr>
        <w:fldChar w:fldCharType="separate"/>
      </w:r>
      <w:r w:rsidRPr="00606BEF">
        <w:rPr>
          <w:rFonts w:ascii="Nirmala UI" w:hAnsi="Nirmala UI" w:cs="Nirmala UI"/>
          <w:noProof/>
          <w:szCs w:val="24"/>
        </w:rPr>
        <w:t xml:space="preserve">Anugrahana, A. (2020). Analisis Kemampuan Pemahaman Kognitif Dan Kesulitan Belajar Matematika Konsep Logika Dengan Model Pembelajaran Daring. </w:t>
      </w:r>
      <w:r w:rsidRPr="00606BEF">
        <w:rPr>
          <w:rFonts w:ascii="Nirmala UI" w:hAnsi="Nirmala UI" w:cs="Nirmala UI"/>
          <w:i/>
          <w:iCs/>
          <w:noProof/>
          <w:szCs w:val="24"/>
        </w:rPr>
        <w:t>Scholaria: Jurnal Pendidikan Dan Kebudayaan</w:t>
      </w:r>
      <w:r w:rsidRPr="00606BEF">
        <w:rPr>
          <w:rFonts w:ascii="Nirmala UI" w:hAnsi="Nirmala UI" w:cs="Nirmala UI"/>
          <w:noProof/>
          <w:szCs w:val="24"/>
        </w:rPr>
        <w:t xml:space="preserve">, </w:t>
      </w:r>
      <w:r w:rsidRPr="00606BEF">
        <w:rPr>
          <w:rFonts w:ascii="Nirmala UI" w:hAnsi="Nirmala UI" w:cs="Nirmala UI"/>
          <w:i/>
          <w:iCs/>
          <w:noProof/>
          <w:szCs w:val="24"/>
        </w:rPr>
        <w:t>11</w:t>
      </w:r>
      <w:r w:rsidRPr="00606BEF">
        <w:rPr>
          <w:rFonts w:ascii="Nirmala UI" w:hAnsi="Nirmala UI" w:cs="Nirmala UI"/>
          <w:noProof/>
          <w:szCs w:val="24"/>
        </w:rPr>
        <w:t>(1), 37–46.</w:t>
      </w:r>
    </w:p>
    <w:p w14:paraId="7B5BD267" w14:textId="77777777" w:rsidR="0092136A" w:rsidRPr="00606BEF" w:rsidRDefault="00000000" w:rsidP="0092136A">
      <w:pPr>
        <w:widowControl w:val="0"/>
        <w:autoSpaceDE w:val="0"/>
        <w:autoSpaceDN w:val="0"/>
        <w:adjustRightInd w:val="0"/>
        <w:spacing w:after="120" w:line="240" w:lineRule="auto"/>
        <w:ind w:left="480" w:hanging="480"/>
        <w:rPr>
          <w:rFonts w:ascii="Nirmala UI" w:hAnsi="Nirmala UI" w:cs="Nirmala UI"/>
          <w:noProof/>
          <w:szCs w:val="24"/>
        </w:rPr>
      </w:pPr>
      <w:r w:rsidRPr="00606BEF">
        <w:rPr>
          <w:rFonts w:ascii="Nirmala UI" w:hAnsi="Nirmala UI" w:cs="Nirmala UI"/>
          <w:noProof/>
          <w:szCs w:val="24"/>
        </w:rPr>
        <w:t xml:space="preserve">Barham, A. I. (2020). Exploring in-service mathematics teachers’ perceived professional development needs related to the strands of mathematical proficiency (SMP). </w:t>
      </w:r>
      <w:r w:rsidRPr="00606BEF">
        <w:rPr>
          <w:rFonts w:ascii="Nirmala UI" w:hAnsi="Nirmala UI" w:cs="Nirmala UI"/>
          <w:i/>
          <w:iCs/>
          <w:noProof/>
          <w:szCs w:val="24"/>
        </w:rPr>
        <w:t>Eurasia Journal of Mathematics, Science and Technology Education</w:t>
      </w:r>
      <w:r w:rsidRPr="00606BEF">
        <w:rPr>
          <w:rFonts w:ascii="Nirmala UI" w:hAnsi="Nirmala UI" w:cs="Nirmala UI"/>
          <w:noProof/>
          <w:szCs w:val="24"/>
        </w:rPr>
        <w:t xml:space="preserve">, </w:t>
      </w:r>
      <w:r w:rsidRPr="00606BEF">
        <w:rPr>
          <w:rFonts w:ascii="Nirmala UI" w:hAnsi="Nirmala UI" w:cs="Nirmala UI"/>
          <w:i/>
          <w:iCs/>
          <w:noProof/>
          <w:szCs w:val="24"/>
        </w:rPr>
        <w:t>16</w:t>
      </w:r>
      <w:r w:rsidRPr="00606BEF">
        <w:rPr>
          <w:rFonts w:ascii="Nirmala UI" w:hAnsi="Nirmala UI" w:cs="Nirmala UI"/>
          <w:noProof/>
          <w:szCs w:val="24"/>
        </w:rPr>
        <w:t>(10). https://doi.org/10.29333/EJMSTE/8399</w:t>
      </w:r>
    </w:p>
    <w:p w14:paraId="0CA3AD09" w14:textId="77777777" w:rsidR="0092136A" w:rsidRPr="00606BEF" w:rsidRDefault="00000000" w:rsidP="0092136A">
      <w:pPr>
        <w:widowControl w:val="0"/>
        <w:autoSpaceDE w:val="0"/>
        <w:autoSpaceDN w:val="0"/>
        <w:adjustRightInd w:val="0"/>
        <w:spacing w:after="120" w:line="240" w:lineRule="auto"/>
        <w:ind w:left="480" w:hanging="480"/>
        <w:rPr>
          <w:rFonts w:ascii="Nirmala UI" w:hAnsi="Nirmala UI" w:cs="Nirmala UI"/>
          <w:noProof/>
          <w:szCs w:val="24"/>
        </w:rPr>
      </w:pPr>
      <w:r w:rsidRPr="00606BEF">
        <w:rPr>
          <w:rFonts w:ascii="Nirmala UI" w:hAnsi="Nirmala UI" w:cs="Nirmala UI"/>
          <w:noProof/>
          <w:szCs w:val="24"/>
        </w:rPr>
        <w:t xml:space="preserve">Corrêa, P. D., &amp; Haslam, D. (2020). Mathematical proficiency as the basis for assessment: A literature review and its potentialities. </w:t>
      </w:r>
      <w:r w:rsidRPr="00606BEF">
        <w:rPr>
          <w:rFonts w:ascii="Nirmala UI" w:hAnsi="Nirmala UI" w:cs="Nirmala UI"/>
          <w:i/>
          <w:iCs/>
          <w:noProof/>
          <w:szCs w:val="24"/>
        </w:rPr>
        <w:t>Mathematics Teaching-Research Journal</w:t>
      </w:r>
      <w:r w:rsidRPr="00606BEF">
        <w:rPr>
          <w:rFonts w:ascii="Nirmala UI" w:hAnsi="Nirmala UI" w:cs="Nirmala UI"/>
          <w:noProof/>
          <w:szCs w:val="24"/>
        </w:rPr>
        <w:t xml:space="preserve">, </w:t>
      </w:r>
      <w:r w:rsidRPr="00606BEF">
        <w:rPr>
          <w:rFonts w:ascii="Nirmala UI" w:hAnsi="Nirmala UI" w:cs="Nirmala UI"/>
          <w:i/>
          <w:iCs/>
          <w:noProof/>
          <w:szCs w:val="24"/>
        </w:rPr>
        <w:t>12</w:t>
      </w:r>
      <w:r w:rsidRPr="00606BEF">
        <w:rPr>
          <w:rFonts w:ascii="Nirmala UI" w:hAnsi="Nirmala UI" w:cs="Nirmala UI"/>
          <w:noProof/>
          <w:szCs w:val="24"/>
        </w:rPr>
        <w:t>(4), 3–20.</w:t>
      </w:r>
    </w:p>
    <w:p w14:paraId="7E31F03B" w14:textId="77777777" w:rsidR="0092136A" w:rsidRPr="00606BEF" w:rsidRDefault="00000000" w:rsidP="0092136A">
      <w:pPr>
        <w:widowControl w:val="0"/>
        <w:autoSpaceDE w:val="0"/>
        <w:autoSpaceDN w:val="0"/>
        <w:adjustRightInd w:val="0"/>
        <w:spacing w:after="120" w:line="240" w:lineRule="auto"/>
        <w:ind w:left="480" w:hanging="480"/>
        <w:rPr>
          <w:rFonts w:ascii="Nirmala UI" w:hAnsi="Nirmala UI" w:cs="Nirmala UI"/>
          <w:noProof/>
          <w:szCs w:val="24"/>
        </w:rPr>
      </w:pPr>
      <w:r w:rsidRPr="00606BEF">
        <w:rPr>
          <w:rFonts w:ascii="Nirmala UI" w:hAnsi="Nirmala UI" w:cs="Nirmala UI"/>
          <w:noProof/>
          <w:szCs w:val="24"/>
        </w:rPr>
        <w:t xml:space="preserve">Ernest, P., Skovsmose, O., Van Bendegem, J. P., Bicudo, M., Miarka, R., Kvasz, L., &amp; Moeller, R. (2016). </w:t>
      </w:r>
      <w:r w:rsidRPr="00606BEF">
        <w:rPr>
          <w:rFonts w:ascii="Nirmala UI" w:hAnsi="Nirmala UI" w:cs="Nirmala UI"/>
          <w:i/>
          <w:iCs/>
          <w:noProof/>
          <w:szCs w:val="24"/>
        </w:rPr>
        <w:t>The philosophy of mathematics education</w:t>
      </w:r>
      <w:r w:rsidRPr="00606BEF">
        <w:rPr>
          <w:rFonts w:ascii="Nirmala UI" w:hAnsi="Nirmala UI" w:cs="Nirmala UI"/>
          <w:noProof/>
          <w:szCs w:val="24"/>
        </w:rPr>
        <w:t>. Springer Nature.</w:t>
      </w:r>
    </w:p>
    <w:p w14:paraId="5CDA0FF4" w14:textId="77777777" w:rsidR="0092136A" w:rsidRPr="00606BEF" w:rsidRDefault="00000000" w:rsidP="0092136A">
      <w:pPr>
        <w:widowControl w:val="0"/>
        <w:autoSpaceDE w:val="0"/>
        <w:autoSpaceDN w:val="0"/>
        <w:adjustRightInd w:val="0"/>
        <w:spacing w:after="120" w:line="240" w:lineRule="auto"/>
        <w:ind w:left="480" w:hanging="480"/>
        <w:rPr>
          <w:rFonts w:ascii="Nirmala UI" w:hAnsi="Nirmala UI" w:cs="Nirmala UI"/>
          <w:noProof/>
          <w:szCs w:val="24"/>
        </w:rPr>
      </w:pPr>
      <w:r w:rsidRPr="00606BEF">
        <w:rPr>
          <w:rFonts w:ascii="Nirmala UI" w:hAnsi="Nirmala UI" w:cs="Nirmala UI"/>
          <w:noProof/>
          <w:szCs w:val="24"/>
        </w:rPr>
        <w:t xml:space="preserve">Gusmania, Y., &amp; Agustyaningrum, N. (2020). Analisis Pemahaman Konsep Matematis Mahasiswa pada Mata Kuliah Trigonometri. </w:t>
      </w:r>
      <w:r w:rsidRPr="00606BEF">
        <w:rPr>
          <w:rFonts w:ascii="Nirmala UI" w:hAnsi="Nirmala UI" w:cs="Nirmala UI"/>
          <w:i/>
          <w:iCs/>
          <w:noProof/>
          <w:szCs w:val="24"/>
        </w:rPr>
        <w:t>Jurnal Gantang</w:t>
      </w:r>
      <w:r w:rsidRPr="00606BEF">
        <w:rPr>
          <w:rFonts w:ascii="Nirmala UI" w:hAnsi="Nirmala UI" w:cs="Nirmala UI"/>
          <w:noProof/>
          <w:szCs w:val="24"/>
        </w:rPr>
        <w:t xml:space="preserve">, </w:t>
      </w:r>
      <w:r w:rsidRPr="00606BEF">
        <w:rPr>
          <w:rFonts w:ascii="Nirmala UI" w:hAnsi="Nirmala UI" w:cs="Nirmala UI"/>
          <w:i/>
          <w:iCs/>
          <w:noProof/>
          <w:szCs w:val="24"/>
        </w:rPr>
        <w:t>5</w:t>
      </w:r>
      <w:r w:rsidRPr="00606BEF">
        <w:rPr>
          <w:rFonts w:ascii="Nirmala UI" w:hAnsi="Nirmala UI" w:cs="Nirmala UI"/>
          <w:noProof/>
          <w:szCs w:val="24"/>
        </w:rPr>
        <w:t>(2), 123–132. https://doi.org/10.31629/jg.v5i2.2493</w:t>
      </w:r>
    </w:p>
    <w:p w14:paraId="34A2DBAF" w14:textId="77777777" w:rsidR="0092136A" w:rsidRPr="00606BEF" w:rsidRDefault="00000000" w:rsidP="0092136A">
      <w:pPr>
        <w:widowControl w:val="0"/>
        <w:autoSpaceDE w:val="0"/>
        <w:autoSpaceDN w:val="0"/>
        <w:adjustRightInd w:val="0"/>
        <w:spacing w:after="120" w:line="240" w:lineRule="auto"/>
        <w:ind w:left="480" w:hanging="480"/>
        <w:rPr>
          <w:rFonts w:ascii="Nirmala UI" w:hAnsi="Nirmala UI" w:cs="Nirmala UI"/>
          <w:noProof/>
          <w:szCs w:val="24"/>
        </w:rPr>
      </w:pPr>
      <w:r w:rsidRPr="00606BEF">
        <w:rPr>
          <w:rFonts w:ascii="Nirmala UI" w:hAnsi="Nirmala UI" w:cs="Nirmala UI"/>
          <w:noProof/>
          <w:szCs w:val="24"/>
        </w:rPr>
        <w:t xml:space="preserve">Hanifah, H., &amp; Abadi, A. P. (2018). Analisis </w:t>
      </w:r>
      <w:r w:rsidRPr="00606BEF">
        <w:rPr>
          <w:rFonts w:ascii="Nirmala UI" w:hAnsi="Nirmala UI" w:cs="Nirmala UI"/>
          <w:noProof/>
          <w:szCs w:val="24"/>
        </w:rPr>
        <w:t xml:space="preserve">Pemahaman Konsep Matematika Mahasiswa dalam Menyelesaikan Soal Teori Grup. </w:t>
      </w:r>
      <w:r w:rsidRPr="00606BEF">
        <w:rPr>
          <w:rFonts w:ascii="Nirmala UI" w:hAnsi="Nirmala UI" w:cs="Nirmala UI"/>
          <w:i/>
          <w:iCs/>
          <w:noProof/>
          <w:szCs w:val="24"/>
        </w:rPr>
        <w:t>Journal of Medives</w:t>
      </w:r>
      <w:r w:rsidRPr="00606BEF">
        <w:rPr>
          <w:rFonts w:ascii="Arial" w:hAnsi="Arial" w:cs="Arial"/>
          <w:i/>
          <w:iCs/>
          <w:noProof/>
          <w:szCs w:val="24"/>
        </w:rPr>
        <w:t> </w:t>
      </w:r>
      <w:r w:rsidRPr="00606BEF">
        <w:rPr>
          <w:rFonts w:ascii="Nirmala UI" w:hAnsi="Nirmala UI" w:cs="Nirmala UI"/>
          <w:i/>
          <w:iCs/>
          <w:noProof/>
          <w:szCs w:val="24"/>
        </w:rPr>
        <w:t>: Journal of Mathematics Education IKIP Veteran Semarang</w:t>
      </w:r>
      <w:r w:rsidRPr="00606BEF">
        <w:rPr>
          <w:rFonts w:ascii="Nirmala UI" w:hAnsi="Nirmala UI" w:cs="Nirmala UI"/>
          <w:noProof/>
          <w:szCs w:val="24"/>
        </w:rPr>
        <w:t xml:space="preserve">, </w:t>
      </w:r>
      <w:r w:rsidRPr="00606BEF">
        <w:rPr>
          <w:rFonts w:ascii="Nirmala UI" w:hAnsi="Nirmala UI" w:cs="Nirmala UI"/>
          <w:i/>
          <w:iCs/>
          <w:noProof/>
          <w:szCs w:val="24"/>
        </w:rPr>
        <w:t>2</w:t>
      </w:r>
      <w:r w:rsidRPr="00606BEF">
        <w:rPr>
          <w:rFonts w:ascii="Nirmala UI" w:hAnsi="Nirmala UI" w:cs="Nirmala UI"/>
          <w:noProof/>
          <w:szCs w:val="24"/>
        </w:rPr>
        <w:t>(2), 235. https://doi.org/10.31331/medives.v2i2.626</w:t>
      </w:r>
    </w:p>
    <w:p w14:paraId="66D28C75" w14:textId="77777777" w:rsidR="0092136A" w:rsidRPr="00606BEF" w:rsidRDefault="00000000" w:rsidP="0092136A">
      <w:pPr>
        <w:widowControl w:val="0"/>
        <w:autoSpaceDE w:val="0"/>
        <w:autoSpaceDN w:val="0"/>
        <w:adjustRightInd w:val="0"/>
        <w:spacing w:after="120" w:line="240" w:lineRule="auto"/>
        <w:ind w:left="480" w:hanging="480"/>
        <w:rPr>
          <w:rFonts w:ascii="Nirmala UI" w:hAnsi="Nirmala UI" w:cs="Nirmala UI"/>
          <w:noProof/>
          <w:szCs w:val="24"/>
        </w:rPr>
      </w:pPr>
      <w:r w:rsidRPr="00606BEF">
        <w:rPr>
          <w:rFonts w:ascii="Nirmala UI" w:hAnsi="Nirmala UI" w:cs="Nirmala UI"/>
          <w:noProof/>
          <w:szCs w:val="24"/>
        </w:rPr>
        <w:t xml:space="preserve">Hayati, R., &amp; Asmara, D. N. (2021). Analisis Pemahaman Konsep Matematis Mahasiswa PGSD pada Mata Kuliah Konsep Dasar Matematika. </w:t>
      </w:r>
      <w:r w:rsidRPr="00606BEF">
        <w:rPr>
          <w:rFonts w:ascii="Nirmala UI" w:hAnsi="Nirmala UI" w:cs="Nirmala UI"/>
          <w:i/>
          <w:iCs/>
          <w:noProof/>
          <w:szCs w:val="24"/>
        </w:rPr>
        <w:t>Jurnal Basicedu</w:t>
      </w:r>
      <w:r w:rsidRPr="00606BEF">
        <w:rPr>
          <w:rFonts w:ascii="Nirmala UI" w:hAnsi="Nirmala UI" w:cs="Nirmala UI"/>
          <w:noProof/>
          <w:szCs w:val="24"/>
        </w:rPr>
        <w:t xml:space="preserve">, </w:t>
      </w:r>
      <w:r w:rsidRPr="00606BEF">
        <w:rPr>
          <w:rFonts w:ascii="Nirmala UI" w:hAnsi="Nirmala UI" w:cs="Nirmala UI"/>
          <w:i/>
          <w:iCs/>
          <w:noProof/>
          <w:szCs w:val="24"/>
        </w:rPr>
        <w:t>5</w:t>
      </w:r>
      <w:r w:rsidRPr="00606BEF">
        <w:rPr>
          <w:rFonts w:ascii="Nirmala UI" w:hAnsi="Nirmala UI" w:cs="Nirmala UI"/>
          <w:noProof/>
          <w:szCs w:val="24"/>
        </w:rPr>
        <w:t>(5), 3027–3033. http://dx.doi.org/10.31004/basicedu.v5i5.976%0Ahttps://jbasic.org/index.php/basicedu/article/viewFile/976/pdf</w:t>
      </w:r>
    </w:p>
    <w:p w14:paraId="36635413" w14:textId="77777777" w:rsidR="0092136A" w:rsidRPr="00606BEF" w:rsidRDefault="00000000" w:rsidP="0092136A">
      <w:pPr>
        <w:widowControl w:val="0"/>
        <w:autoSpaceDE w:val="0"/>
        <w:autoSpaceDN w:val="0"/>
        <w:adjustRightInd w:val="0"/>
        <w:spacing w:after="120" w:line="240" w:lineRule="auto"/>
        <w:ind w:left="480" w:hanging="480"/>
        <w:rPr>
          <w:rFonts w:ascii="Nirmala UI" w:hAnsi="Nirmala UI" w:cs="Nirmala UI"/>
          <w:noProof/>
          <w:szCs w:val="24"/>
        </w:rPr>
      </w:pPr>
      <w:r w:rsidRPr="00606BEF">
        <w:rPr>
          <w:rFonts w:ascii="Nirmala UI" w:hAnsi="Nirmala UI" w:cs="Nirmala UI"/>
          <w:noProof/>
          <w:szCs w:val="24"/>
        </w:rPr>
        <w:t xml:space="preserve">Hoiriyah, D. (2019). Analisis Kemampuan Pemahaman Konsep Matematis Mahasiswa. </w:t>
      </w:r>
      <w:r w:rsidRPr="00606BEF">
        <w:rPr>
          <w:rFonts w:ascii="Nirmala UI" w:hAnsi="Nirmala UI" w:cs="Nirmala UI"/>
          <w:i/>
          <w:iCs/>
          <w:noProof/>
          <w:szCs w:val="24"/>
        </w:rPr>
        <w:t>Logaritma: Jurnal Ilmu-Ilmu Pendidikan Dan Sains</w:t>
      </w:r>
      <w:r w:rsidRPr="00606BEF">
        <w:rPr>
          <w:rFonts w:ascii="Nirmala UI" w:hAnsi="Nirmala UI" w:cs="Nirmala UI"/>
          <w:noProof/>
          <w:szCs w:val="24"/>
        </w:rPr>
        <w:t xml:space="preserve">, </w:t>
      </w:r>
      <w:r w:rsidRPr="00606BEF">
        <w:rPr>
          <w:rFonts w:ascii="Nirmala UI" w:hAnsi="Nirmala UI" w:cs="Nirmala UI"/>
          <w:i/>
          <w:iCs/>
          <w:noProof/>
          <w:szCs w:val="24"/>
        </w:rPr>
        <w:t>7</w:t>
      </w:r>
      <w:r w:rsidRPr="00606BEF">
        <w:rPr>
          <w:rFonts w:ascii="Nirmala UI" w:hAnsi="Nirmala UI" w:cs="Nirmala UI"/>
          <w:noProof/>
          <w:szCs w:val="24"/>
        </w:rPr>
        <w:t>(01), 123. https://doi.org/10.24952/logaritma.v7i01.1669</w:t>
      </w:r>
    </w:p>
    <w:p w14:paraId="1B9D2223" w14:textId="77777777" w:rsidR="0092136A" w:rsidRPr="00606BEF" w:rsidRDefault="00000000" w:rsidP="0092136A">
      <w:pPr>
        <w:widowControl w:val="0"/>
        <w:autoSpaceDE w:val="0"/>
        <w:autoSpaceDN w:val="0"/>
        <w:adjustRightInd w:val="0"/>
        <w:spacing w:after="120" w:line="240" w:lineRule="auto"/>
        <w:ind w:left="480" w:hanging="480"/>
        <w:rPr>
          <w:rFonts w:ascii="Nirmala UI" w:hAnsi="Nirmala UI" w:cs="Nirmala UI"/>
          <w:noProof/>
          <w:szCs w:val="24"/>
        </w:rPr>
      </w:pPr>
      <w:r w:rsidRPr="00606BEF">
        <w:rPr>
          <w:rFonts w:ascii="Nirmala UI" w:hAnsi="Nirmala UI" w:cs="Nirmala UI"/>
          <w:noProof/>
          <w:szCs w:val="24"/>
        </w:rPr>
        <w:t xml:space="preserve">Irawan, B. P. (2018). Kecakapan Matematis (Mathematical Proficiency) Siswa dalam Pembelajaran Open-Ended di Sekolah Menengah Pertama. </w:t>
      </w:r>
      <w:r w:rsidRPr="00606BEF">
        <w:rPr>
          <w:rFonts w:ascii="Nirmala UI" w:hAnsi="Nirmala UI" w:cs="Nirmala UI"/>
          <w:i/>
          <w:iCs/>
          <w:noProof/>
          <w:szCs w:val="24"/>
        </w:rPr>
        <w:t>Jurnal Perspektif Pendidikan</w:t>
      </w:r>
      <w:r w:rsidRPr="00606BEF">
        <w:rPr>
          <w:rFonts w:ascii="Nirmala UI" w:hAnsi="Nirmala UI" w:cs="Nirmala UI"/>
          <w:noProof/>
          <w:szCs w:val="24"/>
        </w:rPr>
        <w:t xml:space="preserve">, </w:t>
      </w:r>
      <w:r w:rsidRPr="00606BEF">
        <w:rPr>
          <w:rFonts w:ascii="Nirmala UI" w:hAnsi="Nirmala UI" w:cs="Nirmala UI"/>
          <w:i/>
          <w:iCs/>
          <w:noProof/>
          <w:szCs w:val="24"/>
        </w:rPr>
        <w:t>12</w:t>
      </w:r>
      <w:r w:rsidRPr="00606BEF">
        <w:rPr>
          <w:rFonts w:ascii="Nirmala UI" w:hAnsi="Nirmala UI" w:cs="Nirmala UI"/>
          <w:noProof/>
          <w:szCs w:val="24"/>
        </w:rPr>
        <w:t>(1), 60–71. http://ojs.stkippgri-lubuklinggau.ac.id/index.php/JPP60</w:t>
      </w:r>
    </w:p>
    <w:p w14:paraId="76336C42" w14:textId="77777777" w:rsidR="0092136A" w:rsidRPr="00606BEF" w:rsidRDefault="00000000" w:rsidP="0092136A">
      <w:pPr>
        <w:widowControl w:val="0"/>
        <w:autoSpaceDE w:val="0"/>
        <w:autoSpaceDN w:val="0"/>
        <w:adjustRightInd w:val="0"/>
        <w:spacing w:after="120" w:line="240" w:lineRule="auto"/>
        <w:ind w:left="480" w:hanging="480"/>
        <w:rPr>
          <w:rFonts w:ascii="Nirmala UI" w:hAnsi="Nirmala UI" w:cs="Nirmala UI"/>
          <w:noProof/>
          <w:szCs w:val="24"/>
        </w:rPr>
      </w:pPr>
      <w:r w:rsidRPr="00606BEF">
        <w:rPr>
          <w:rFonts w:ascii="Nirmala UI" w:hAnsi="Nirmala UI" w:cs="Nirmala UI"/>
          <w:noProof/>
          <w:szCs w:val="24"/>
        </w:rPr>
        <w:t xml:space="preserve">Karim, A., &amp; Nurrahmah, A. (2018). Analisis Kemampuan Pemahaman Matematis Mahasiswa Pada Mata Kuliah Teori Bilangan. </w:t>
      </w:r>
      <w:r w:rsidRPr="00606BEF">
        <w:rPr>
          <w:rFonts w:ascii="Nirmala UI" w:hAnsi="Nirmala UI" w:cs="Nirmala UI"/>
          <w:i/>
          <w:iCs/>
          <w:noProof/>
          <w:szCs w:val="24"/>
        </w:rPr>
        <w:t>Jurnal Analisa</w:t>
      </w:r>
      <w:r w:rsidRPr="00606BEF">
        <w:rPr>
          <w:rFonts w:ascii="Nirmala UI" w:hAnsi="Nirmala UI" w:cs="Nirmala UI"/>
          <w:noProof/>
          <w:szCs w:val="24"/>
        </w:rPr>
        <w:t xml:space="preserve">, </w:t>
      </w:r>
      <w:r w:rsidRPr="00606BEF">
        <w:rPr>
          <w:rFonts w:ascii="Nirmala UI" w:hAnsi="Nirmala UI" w:cs="Nirmala UI"/>
          <w:i/>
          <w:iCs/>
          <w:noProof/>
          <w:szCs w:val="24"/>
        </w:rPr>
        <w:t>4</w:t>
      </w:r>
      <w:r w:rsidRPr="00606BEF">
        <w:rPr>
          <w:rFonts w:ascii="Nirmala UI" w:hAnsi="Nirmala UI" w:cs="Nirmala UI"/>
          <w:noProof/>
          <w:szCs w:val="24"/>
        </w:rPr>
        <w:t>(1), 179–187. https://doi.org/10.15575/ja.v4i1.2101</w:t>
      </w:r>
    </w:p>
    <w:p w14:paraId="2DCD0E1F" w14:textId="77777777" w:rsidR="0092136A" w:rsidRPr="00606BEF" w:rsidRDefault="00000000" w:rsidP="0092136A">
      <w:pPr>
        <w:widowControl w:val="0"/>
        <w:autoSpaceDE w:val="0"/>
        <w:autoSpaceDN w:val="0"/>
        <w:adjustRightInd w:val="0"/>
        <w:spacing w:after="120" w:line="240" w:lineRule="auto"/>
        <w:ind w:left="480" w:hanging="480"/>
        <w:rPr>
          <w:rFonts w:ascii="Nirmala UI" w:hAnsi="Nirmala UI" w:cs="Nirmala UI"/>
          <w:noProof/>
          <w:szCs w:val="24"/>
        </w:rPr>
      </w:pPr>
      <w:r w:rsidRPr="00606BEF">
        <w:rPr>
          <w:rFonts w:ascii="Nirmala UI" w:hAnsi="Nirmala UI" w:cs="Nirmala UI"/>
          <w:noProof/>
          <w:szCs w:val="24"/>
        </w:rPr>
        <w:t xml:space="preserve">Karso. (2014). </w:t>
      </w:r>
      <w:r w:rsidRPr="00606BEF">
        <w:rPr>
          <w:rFonts w:ascii="Nirmala UI" w:hAnsi="Nirmala UI" w:cs="Nirmala UI"/>
          <w:i/>
          <w:iCs/>
          <w:noProof/>
          <w:szCs w:val="24"/>
        </w:rPr>
        <w:t>Matematika Dasar 1</w:t>
      </w:r>
      <w:r w:rsidRPr="00606BEF">
        <w:rPr>
          <w:rFonts w:ascii="Nirmala UI" w:hAnsi="Nirmala UI" w:cs="Nirmala UI"/>
          <w:noProof/>
          <w:szCs w:val="24"/>
        </w:rPr>
        <w:t>. Universitas terbuka.</w:t>
      </w:r>
    </w:p>
    <w:p w14:paraId="2EA395B4" w14:textId="77777777" w:rsidR="0092136A" w:rsidRPr="00606BEF" w:rsidRDefault="00000000" w:rsidP="0092136A">
      <w:pPr>
        <w:widowControl w:val="0"/>
        <w:autoSpaceDE w:val="0"/>
        <w:autoSpaceDN w:val="0"/>
        <w:adjustRightInd w:val="0"/>
        <w:spacing w:after="120" w:line="240" w:lineRule="auto"/>
        <w:ind w:left="480" w:hanging="480"/>
        <w:rPr>
          <w:rFonts w:ascii="Nirmala UI" w:hAnsi="Nirmala UI" w:cs="Nirmala UI"/>
          <w:noProof/>
          <w:szCs w:val="24"/>
        </w:rPr>
      </w:pPr>
      <w:r w:rsidRPr="00606BEF">
        <w:rPr>
          <w:rFonts w:ascii="Nirmala UI" w:hAnsi="Nirmala UI" w:cs="Nirmala UI"/>
          <w:noProof/>
          <w:szCs w:val="24"/>
        </w:rPr>
        <w:t xml:space="preserve">Kholid, M. N., Imawati, A., Swastika, A., Maharani, S., &amp; Pradana, L. N. (2021). How are Students’ Conceptual Understanding for Solving Mathematical Problem? </w:t>
      </w:r>
      <w:r w:rsidRPr="00606BEF">
        <w:rPr>
          <w:rFonts w:ascii="Nirmala UI" w:hAnsi="Nirmala UI" w:cs="Nirmala UI"/>
          <w:i/>
          <w:iCs/>
          <w:noProof/>
          <w:szCs w:val="24"/>
        </w:rPr>
        <w:t>Journal of Physics: Conference Series</w:t>
      </w:r>
      <w:r w:rsidRPr="00606BEF">
        <w:rPr>
          <w:rFonts w:ascii="Nirmala UI" w:hAnsi="Nirmala UI" w:cs="Nirmala UI"/>
          <w:noProof/>
          <w:szCs w:val="24"/>
        </w:rPr>
        <w:t xml:space="preserve">, </w:t>
      </w:r>
      <w:r w:rsidRPr="00606BEF">
        <w:rPr>
          <w:rFonts w:ascii="Nirmala UI" w:hAnsi="Nirmala UI" w:cs="Nirmala UI"/>
          <w:i/>
          <w:iCs/>
          <w:noProof/>
          <w:szCs w:val="24"/>
        </w:rPr>
        <w:t>1776</w:t>
      </w:r>
      <w:r w:rsidRPr="00606BEF">
        <w:rPr>
          <w:rFonts w:ascii="Nirmala UI" w:hAnsi="Nirmala UI" w:cs="Nirmala UI"/>
          <w:noProof/>
          <w:szCs w:val="24"/>
        </w:rPr>
        <w:t>(1). https://doi.org/10.1088/1742-</w:t>
      </w:r>
      <w:r w:rsidRPr="00606BEF">
        <w:rPr>
          <w:rFonts w:ascii="Nirmala UI" w:hAnsi="Nirmala UI" w:cs="Nirmala UI"/>
          <w:noProof/>
          <w:szCs w:val="24"/>
        </w:rPr>
        <w:lastRenderedPageBreak/>
        <w:t>6596/1776/1/012018</w:t>
      </w:r>
    </w:p>
    <w:p w14:paraId="54B2D715" w14:textId="77777777" w:rsidR="0092136A" w:rsidRPr="00606BEF" w:rsidRDefault="00000000" w:rsidP="0092136A">
      <w:pPr>
        <w:widowControl w:val="0"/>
        <w:autoSpaceDE w:val="0"/>
        <w:autoSpaceDN w:val="0"/>
        <w:adjustRightInd w:val="0"/>
        <w:spacing w:after="120" w:line="240" w:lineRule="auto"/>
        <w:ind w:left="480" w:hanging="480"/>
        <w:rPr>
          <w:rFonts w:ascii="Nirmala UI" w:hAnsi="Nirmala UI" w:cs="Nirmala UI"/>
          <w:noProof/>
          <w:szCs w:val="24"/>
        </w:rPr>
      </w:pPr>
      <w:r w:rsidRPr="00606BEF">
        <w:rPr>
          <w:rFonts w:ascii="Nirmala UI" w:hAnsi="Nirmala UI" w:cs="Nirmala UI"/>
          <w:noProof/>
          <w:szCs w:val="24"/>
        </w:rPr>
        <w:t xml:space="preserve">Lubis, A. R., Khoirunisak, A., Oraple, G., &amp; Pusawidjayanti, K. (2021). Kesalahan mahasiswa dalam menyelesaikan soal kostruksi dasar geometri. </w:t>
      </w:r>
      <w:r w:rsidRPr="00606BEF">
        <w:rPr>
          <w:rFonts w:ascii="Nirmala UI" w:hAnsi="Nirmala UI" w:cs="Nirmala UI"/>
          <w:i/>
          <w:iCs/>
          <w:noProof/>
          <w:szCs w:val="24"/>
        </w:rPr>
        <w:t>Prosiding SNMP</w:t>
      </w:r>
      <w:r w:rsidRPr="00606BEF">
        <w:rPr>
          <w:rFonts w:ascii="Nirmala UI" w:hAnsi="Nirmala UI" w:cs="Nirmala UI"/>
          <w:noProof/>
          <w:szCs w:val="24"/>
        </w:rPr>
        <w:t>, 202–211.</w:t>
      </w:r>
    </w:p>
    <w:p w14:paraId="6BF21F69" w14:textId="77777777" w:rsidR="0092136A" w:rsidRPr="00606BEF" w:rsidRDefault="00000000" w:rsidP="0092136A">
      <w:pPr>
        <w:widowControl w:val="0"/>
        <w:autoSpaceDE w:val="0"/>
        <w:autoSpaceDN w:val="0"/>
        <w:adjustRightInd w:val="0"/>
        <w:spacing w:after="120" w:line="240" w:lineRule="auto"/>
        <w:ind w:left="480" w:hanging="480"/>
        <w:rPr>
          <w:rFonts w:ascii="Nirmala UI" w:hAnsi="Nirmala UI" w:cs="Nirmala UI"/>
          <w:noProof/>
          <w:szCs w:val="24"/>
        </w:rPr>
      </w:pPr>
      <w:r w:rsidRPr="00606BEF">
        <w:rPr>
          <w:rFonts w:ascii="Nirmala UI" w:hAnsi="Nirmala UI" w:cs="Nirmala UI"/>
          <w:noProof/>
          <w:szCs w:val="24"/>
        </w:rPr>
        <w:t xml:space="preserve">Musyadad, V. F. (2021). Analisis Kesalahan Mahasiswa PGMI dalam Menyelesaikan Soal Matematika Menurut Teori Kastolan. </w:t>
      </w:r>
      <w:r w:rsidRPr="00606BEF">
        <w:rPr>
          <w:rFonts w:ascii="Nirmala UI" w:hAnsi="Nirmala UI" w:cs="Nirmala UI"/>
          <w:i/>
          <w:iCs/>
          <w:noProof/>
          <w:szCs w:val="24"/>
        </w:rPr>
        <w:t>Jurnal Edumaspul</w:t>
      </w:r>
      <w:r w:rsidRPr="00606BEF">
        <w:rPr>
          <w:rFonts w:ascii="Nirmala UI" w:hAnsi="Nirmala UI" w:cs="Nirmala UI"/>
          <w:noProof/>
          <w:szCs w:val="24"/>
        </w:rPr>
        <w:t xml:space="preserve">, </w:t>
      </w:r>
      <w:r w:rsidRPr="00606BEF">
        <w:rPr>
          <w:rFonts w:ascii="Nirmala UI" w:hAnsi="Nirmala UI" w:cs="Nirmala UI"/>
          <w:i/>
          <w:iCs/>
          <w:noProof/>
          <w:szCs w:val="24"/>
        </w:rPr>
        <w:t>5</w:t>
      </w:r>
      <w:r w:rsidRPr="00606BEF">
        <w:rPr>
          <w:rFonts w:ascii="Nirmala UI" w:hAnsi="Nirmala UI" w:cs="Nirmala UI"/>
          <w:noProof/>
          <w:szCs w:val="24"/>
        </w:rPr>
        <w:t>(1), 203–207.</w:t>
      </w:r>
    </w:p>
    <w:p w14:paraId="42ABF6BB" w14:textId="77777777" w:rsidR="0092136A" w:rsidRPr="00606BEF" w:rsidRDefault="00000000" w:rsidP="0092136A">
      <w:pPr>
        <w:widowControl w:val="0"/>
        <w:autoSpaceDE w:val="0"/>
        <w:autoSpaceDN w:val="0"/>
        <w:adjustRightInd w:val="0"/>
        <w:spacing w:after="120" w:line="240" w:lineRule="auto"/>
        <w:ind w:left="480" w:hanging="480"/>
        <w:rPr>
          <w:rFonts w:ascii="Nirmala UI" w:hAnsi="Nirmala UI" w:cs="Nirmala UI"/>
          <w:noProof/>
          <w:szCs w:val="24"/>
        </w:rPr>
      </w:pPr>
      <w:r w:rsidRPr="00606BEF">
        <w:rPr>
          <w:rFonts w:ascii="Nirmala UI" w:hAnsi="Nirmala UI" w:cs="Nirmala UI"/>
          <w:noProof/>
          <w:szCs w:val="24"/>
        </w:rPr>
        <w:t xml:space="preserve">Nugraheni, Z., Budiyono, B., &amp; Slamet, I. (2018a). The impact of rigorous mathematical thinking as learning method toward geometry understanding. </w:t>
      </w:r>
      <w:r w:rsidRPr="00606BEF">
        <w:rPr>
          <w:rFonts w:ascii="Nirmala UI" w:hAnsi="Nirmala UI" w:cs="Nirmala UI"/>
          <w:i/>
          <w:iCs/>
          <w:noProof/>
          <w:szCs w:val="24"/>
        </w:rPr>
        <w:t>Journal of Physics: Conference Series</w:t>
      </w:r>
      <w:r w:rsidRPr="00606BEF">
        <w:rPr>
          <w:rFonts w:ascii="Nirmala UI" w:hAnsi="Nirmala UI" w:cs="Nirmala UI"/>
          <w:noProof/>
          <w:szCs w:val="24"/>
        </w:rPr>
        <w:t xml:space="preserve">, </w:t>
      </w:r>
      <w:r w:rsidRPr="00606BEF">
        <w:rPr>
          <w:rFonts w:ascii="Nirmala UI" w:hAnsi="Nirmala UI" w:cs="Nirmala UI"/>
          <w:i/>
          <w:iCs/>
          <w:noProof/>
          <w:szCs w:val="24"/>
        </w:rPr>
        <w:t>1013</w:t>
      </w:r>
      <w:r w:rsidRPr="00606BEF">
        <w:rPr>
          <w:rFonts w:ascii="Nirmala UI" w:hAnsi="Nirmala UI" w:cs="Nirmala UI"/>
          <w:noProof/>
          <w:szCs w:val="24"/>
        </w:rPr>
        <w:t>(1). https://doi.org/10.1088/1742-6596/1013/1/012121</w:t>
      </w:r>
    </w:p>
    <w:p w14:paraId="5A2539E0" w14:textId="77777777" w:rsidR="009E0C21" w:rsidRPr="00606BEF" w:rsidRDefault="00000000" w:rsidP="009E0C21">
      <w:pPr>
        <w:widowControl w:val="0"/>
        <w:autoSpaceDE w:val="0"/>
        <w:autoSpaceDN w:val="0"/>
        <w:adjustRightInd w:val="0"/>
        <w:spacing w:after="120" w:line="240" w:lineRule="auto"/>
        <w:ind w:left="480" w:hanging="480"/>
        <w:rPr>
          <w:rFonts w:ascii="Nirmala UI" w:hAnsi="Nirmala UI" w:cs="Nirmala UI"/>
          <w:noProof/>
        </w:rPr>
      </w:pPr>
      <w:r>
        <w:rPr>
          <w:rFonts w:ascii="Nirmala UI" w:hAnsi="Nirmala UI" w:cs="Nirmala UI"/>
          <w:noProof/>
          <w:szCs w:val="24"/>
        </w:rPr>
        <w:t>Ababil, F. R. U</w:t>
      </w:r>
      <w:r w:rsidRPr="00606BEF">
        <w:rPr>
          <w:rFonts w:ascii="Nirmala UI" w:hAnsi="Nirmala UI" w:cs="Nirmala UI"/>
          <w:noProof/>
          <w:szCs w:val="24"/>
        </w:rPr>
        <w:t xml:space="preserve">., &amp; </w:t>
      </w:r>
      <w:r>
        <w:rPr>
          <w:rFonts w:ascii="Nirmala UI" w:hAnsi="Nirmala UI" w:cs="Nirmala UI"/>
          <w:noProof/>
          <w:szCs w:val="24"/>
        </w:rPr>
        <w:t>Septianawati</w:t>
      </w:r>
      <w:r w:rsidRPr="00606BEF">
        <w:rPr>
          <w:rFonts w:ascii="Nirmala UI" w:hAnsi="Nirmala UI" w:cs="Nirmala UI"/>
          <w:noProof/>
          <w:szCs w:val="24"/>
        </w:rPr>
        <w:t xml:space="preserve">, </w:t>
      </w:r>
      <w:r>
        <w:rPr>
          <w:rFonts w:ascii="Nirmala UI" w:hAnsi="Nirmala UI" w:cs="Nirmala UI"/>
          <w:noProof/>
          <w:szCs w:val="24"/>
        </w:rPr>
        <w:t>E</w:t>
      </w:r>
      <w:r w:rsidRPr="00606BEF">
        <w:rPr>
          <w:rFonts w:ascii="Nirmala UI" w:hAnsi="Nirmala UI" w:cs="Nirmala UI"/>
          <w:noProof/>
          <w:szCs w:val="24"/>
        </w:rPr>
        <w:t>. (20</w:t>
      </w:r>
      <w:r>
        <w:rPr>
          <w:rFonts w:ascii="Nirmala UI" w:hAnsi="Nirmala UI" w:cs="Nirmala UI"/>
          <w:noProof/>
          <w:szCs w:val="24"/>
        </w:rPr>
        <w:t>21</w:t>
      </w:r>
      <w:r w:rsidRPr="00606BEF">
        <w:rPr>
          <w:rFonts w:ascii="Nirmala UI" w:hAnsi="Nirmala UI" w:cs="Nirmala UI"/>
          <w:noProof/>
          <w:szCs w:val="24"/>
        </w:rPr>
        <w:t xml:space="preserve">). </w:t>
      </w:r>
      <w:r>
        <w:rPr>
          <w:rFonts w:ascii="Nirmala UI" w:hAnsi="Nirmala UI" w:cs="Nirmala UI"/>
          <w:noProof/>
          <w:szCs w:val="24"/>
        </w:rPr>
        <w:t>Analisis Kecenderungan Mahasiswa Tadris Matematika dalam Memilih Aplikasi Belajar Berbasis E-Learning berdasarkan Minat Belajar</w:t>
      </w:r>
      <w:r w:rsidRPr="00606BEF">
        <w:rPr>
          <w:rFonts w:ascii="Nirmala UI" w:hAnsi="Nirmala UI" w:cs="Nirmala UI"/>
          <w:noProof/>
          <w:szCs w:val="24"/>
        </w:rPr>
        <w:t xml:space="preserve">. </w:t>
      </w:r>
      <w:r>
        <w:rPr>
          <w:rFonts w:ascii="Nirmala UI" w:hAnsi="Nirmala UI" w:cs="Nirmala UI"/>
          <w:i/>
          <w:iCs/>
          <w:noProof/>
          <w:szCs w:val="24"/>
        </w:rPr>
        <w:t>Factor M</w:t>
      </w:r>
      <w:r w:rsidRPr="00606BEF">
        <w:rPr>
          <w:rFonts w:ascii="Nirmala UI" w:hAnsi="Nirmala UI" w:cs="Nirmala UI"/>
          <w:noProof/>
          <w:szCs w:val="24"/>
        </w:rPr>
        <w:t xml:space="preserve">, </w:t>
      </w:r>
      <w:r>
        <w:rPr>
          <w:rFonts w:ascii="Nirmala UI" w:hAnsi="Nirmala UI" w:cs="Nirmala UI"/>
          <w:i/>
          <w:iCs/>
          <w:noProof/>
          <w:szCs w:val="24"/>
        </w:rPr>
        <w:t>4</w:t>
      </w:r>
      <w:r w:rsidRPr="00606BEF">
        <w:rPr>
          <w:rFonts w:ascii="Nirmala UI" w:hAnsi="Nirmala UI" w:cs="Nirmala UI"/>
          <w:noProof/>
          <w:szCs w:val="24"/>
        </w:rPr>
        <w:t>(</w:t>
      </w:r>
      <w:r>
        <w:rPr>
          <w:rFonts w:ascii="Nirmala UI" w:hAnsi="Nirmala UI" w:cs="Nirmala UI"/>
          <w:noProof/>
          <w:szCs w:val="24"/>
        </w:rPr>
        <w:t>1</w:t>
      </w:r>
      <w:r w:rsidRPr="00606BEF">
        <w:rPr>
          <w:rFonts w:ascii="Nirmala UI" w:hAnsi="Nirmala UI" w:cs="Nirmala UI"/>
          <w:noProof/>
          <w:szCs w:val="24"/>
        </w:rPr>
        <w:t xml:space="preserve">), </w:t>
      </w:r>
      <w:r>
        <w:rPr>
          <w:rFonts w:ascii="Nirmala UI" w:hAnsi="Nirmala UI" w:cs="Nirmala UI"/>
          <w:noProof/>
          <w:szCs w:val="24"/>
        </w:rPr>
        <w:t>21</w:t>
      </w:r>
      <w:r w:rsidRPr="00606BEF">
        <w:rPr>
          <w:rFonts w:ascii="Nirmala UI" w:hAnsi="Nirmala UI" w:cs="Nirmala UI"/>
          <w:noProof/>
          <w:szCs w:val="24"/>
        </w:rPr>
        <w:t>.</w:t>
      </w:r>
      <w:r>
        <w:rPr>
          <w:rFonts w:ascii="Nirmala UI" w:hAnsi="Nirmala UI" w:cs="Nirmala UI"/>
          <w:noProof/>
          <w:szCs w:val="24"/>
        </w:rPr>
        <w:t xml:space="preserve"> </w:t>
      </w:r>
      <w:r w:rsidRPr="00F96826">
        <w:rPr>
          <w:rFonts w:ascii="Nirmala UI" w:hAnsi="Nirmala UI" w:cs="Nirmala UI"/>
          <w:noProof/>
          <w:szCs w:val="24"/>
        </w:rPr>
        <w:t>https://doi.org/10.30762/factor-m.v3i2.3226</w:t>
      </w:r>
    </w:p>
    <w:p w14:paraId="612A2D53" w14:textId="77777777" w:rsidR="0092136A" w:rsidRPr="00606BEF" w:rsidRDefault="00000000" w:rsidP="0092136A">
      <w:pPr>
        <w:widowControl w:val="0"/>
        <w:autoSpaceDE w:val="0"/>
        <w:autoSpaceDN w:val="0"/>
        <w:adjustRightInd w:val="0"/>
        <w:spacing w:after="120" w:line="240" w:lineRule="auto"/>
        <w:ind w:left="480" w:hanging="480"/>
        <w:rPr>
          <w:rFonts w:ascii="Nirmala UI" w:hAnsi="Nirmala UI" w:cs="Nirmala UI"/>
          <w:noProof/>
          <w:szCs w:val="24"/>
        </w:rPr>
      </w:pPr>
      <w:r w:rsidRPr="00606BEF">
        <w:rPr>
          <w:rFonts w:ascii="Nirmala UI" w:hAnsi="Nirmala UI" w:cs="Nirmala UI"/>
          <w:noProof/>
          <w:szCs w:val="24"/>
        </w:rPr>
        <w:t xml:space="preserve">Nugraheni, Z., Budiyono, B., &amp; Slamet, I. (2018b). Upgrading geometry conceptual understanding and strategic competence through implementing rigorous mathematical thinking (RMT). </w:t>
      </w:r>
      <w:r w:rsidRPr="00606BEF">
        <w:rPr>
          <w:rFonts w:ascii="Nirmala UI" w:hAnsi="Nirmala UI" w:cs="Nirmala UI"/>
          <w:i/>
          <w:iCs/>
          <w:noProof/>
          <w:szCs w:val="24"/>
        </w:rPr>
        <w:t>Journal of Physics: Conference Series</w:t>
      </w:r>
      <w:r w:rsidRPr="00606BEF">
        <w:rPr>
          <w:rFonts w:ascii="Nirmala UI" w:hAnsi="Nirmala UI" w:cs="Nirmala UI"/>
          <w:noProof/>
          <w:szCs w:val="24"/>
        </w:rPr>
        <w:t xml:space="preserve">, </w:t>
      </w:r>
      <w:r w:rsidRPr="00606BEF">
        <w:rPr>
          <w:rFonts w:ascii="Nirmala UI" w:hAnsi="Nirmala UI" w:cs="Nirmala UI"/>
          <w:i/>
          <w:iCs/>
          <w:noProof/>
          <w:szCs w:val="24"/>
        </w:rPr>
        <w:t>983</w:t>
      </w:r>
      <w:r w:rsidRPr="00606BEF">
        <w:rPr>
          <w:rFonts w:ascii="Nirmala UI" w:hAnsi="Nirmala UI" w:cs="Nirmala UI"/>
          <w:noProof/>
          <w:szCs w:val="24"/>
        </w:rPr>
        <w:t>(1). https://doi.org/10.1088/1742-6596/983/1/012121</w:t>
      </w:r>
    </w:p>
    <w:p w14:paraId="2A19B906" w14:textId="77777777" w:rsidR="0092136A" w:rsidRPr="00606BEF" w:rsidRDefault="00000000" w:rsidP="0092136A">
      <w:pPr>
        <w:widowControl w:val="0"/>
        <w:autoSpaceDE w:val="0"/>
        <w:autoSpaceDN w:val="0"/>
        <w:adjustRightInd w:val="0"/>
        <w:spacing w:after="120" w:line="240" w:lineRule="auto"/>
        <w:ind w:left="480" w:hanging="480"/>
        <w:rPr>
          <w:rFonts w:ascii="Nirmala UI" w:hAnsi="Nirmala UI" w:cs="Nirmala UI"/>
          <w:noProof/>
          <w:szCs w:val="24"/>
        </w:rPr>
      </w:pPr>
      <w:r w:rsidRPr="00606BEF">
        <w:rPr>
          <w:rFonts w:ascii="Nirmala UI" w:hAnsi="Nirmala UI" w:cs="Nirmala UI"/>
          <w:noProof/>
          <w:szCs w:val="24"/>
        </w:rPr>
        <w:t xml:space="preserve">Parhaini. (2017). Pengaruh Asal Sekolah dan Jurusan Trhadap Hasil Belajar Pengantar Dasar Matematika Mahasiswa Fakultas Tarbiyah UIN Mataram. </w:t>
      </w:r>
      <w:r w:rsidRPr="00606BEF">
        <w:rPr>
          <w:rFonts w:ascii="Nirmala UI" w:hAnsi="Nirmala UI" w:cs="Nirmala UI"/>
          <w:i/>
          <w:iCs/>
          <w:noProof/>
          <w:szCs w:val="24"/>
        </w:rPr>
        <w:t>Hikmah</w:t>
      </w:r>
      <w:r w:rsidRPr="00606BEF">
        <w:rPr>
          <w:rFonts w:ascii="Nirmala UI" w:hAnsi="Nirmala UI" w:cs="Nirmala UI"/>
          <w:noProof/>
          <w:szCs w:val="24"/>
        </w:rPr>
        <w:t xml:space="preserve">, </w:t>
      </w:r>
      <w:r w:rsidRPr="00606BEF">
        <w:rPr>
          <w:rFonts w:ascii="Nirmala UI" w:hAnsi="Nirmala UI" w:cs="Nirmala UI"/>
          <w:i/>
          <w:iCs/>
          <w:noProof/>
          <w:szCs w:val="24"/>
        </w:rPr>
        <w:t>13</w:t>
      </w:r>
      <w:r w:rsidRPr="00606BEF">
        <w:rPr>
          <w:rFonts w:ascii="Nirmala UI" w:hAnsi="Nirmala UI" w:cs="Nirmala UI"/>
          <w:noProof/>
          <w:szCs w:val="24"/>
        </w:rPr>
        <w:t>(2), 177–198.</w:t>
      </w:r>
    </w:p>
    <w:p w14:paraId="37DBD5ED" w14:textId="77777777" w:rsidR="0092136A" w:rsidRPr="00606BEF" w:rsidRDefault="00000000" w:rsidP="0092136A">
      <w:pPr>
        <w:widowControl w:val="0"/>
        <w:autoSpaceDE w:val="0"/>
        <w:autoSpaceDN w:val="0"/>
        <w:adjustRightInd w:val="0"/>
        <w:spacing w:after="120" w:line="240" w:lineRule="auto"/>
        <w:ind w:left="480" w:hanging="480"/>
        <w:rPr>
          <w:rFonts w:ascii="Nirmala UI" w:hAnsi="Nirmala UI" w:cs="Nirmala UI"/>
          <w:noProof/>
          <w:szCs w:val="24"/>
        </w:rPr>
      </w:pPr>
      <w:r w:rsidRPr="00606BEF">
        <w:rPr>
          <w:rFonts w:ascii="Nirmala UI" w:hAnsi="Nirmala UI" w:cs="Nirmala UI"/>
          <w:noProof/>
          <w:szCs w:val="24"/>
        </w:rPr>
        <w:t xml:space="preserve">Rismawati, M., &amp; Hutagaol, A. S. rejeki. (2018). ANALISIS KEMAMPUAN PEMAHAMAN KONSEP MATEMATIKA </w:t>
      </w:r>
      <w:r w:rsidRPr="00606BEF">
        <w:rPr>
          <w:rFonts w:ascii="Nirmala UI" w:hAnsi="Nirmala UI" w:cs="Nirmala UI"/>
          <w:noProof/>
          <w:szCs w:val="24"/>
        </w:rPr>
        <w:t xml:space="preserve">MAHASISWA PGSD STKIP PERSADA KHATULISTIWA SINTANG Melinda. </w:t>
      </w:r>
      <w:r w:rsidRPr="00606BEF">
        <w:rPr>
          <w:rFonts w:ascii="Nirmala UI" w:hAnsi="Nirmala UI" w:cs="Nirmala UI"/>
          <w:i/>
          <w:iCs/>
          <w:noProof/>
          <w:szCs w:val="24"/>
        </w:rPr>
        <w:t>Jurnal Pendidikan Dasar PerKhasa</w:t>
      </w:r>
      <w:r w:rsidRPr="00606BEF">
        <w:rPr>
          <w:rFonts w:ascii="Nirmala UI" w:hAnsi="Nirmala UI" w:cs="Nirmala UI"/>
          <w:noProof/>
          <w:szCs w:val="24"/>
        </w:rPr>
        <w:t xml:space="preserve">, </w:t>
      </w:r>
      <w:r w:rsidRPr="00606BEF">
        <w:rPr>
          <w:rFonts w:ascii="Nirmala UI" w:hAnsi="Nirmala UI" w:cs="Nirmala UI"/>
          <w:i/>
          <w:iCs/>
          <w:noProof/>
          <w:szCs w:val="24"/>
        </w:rPr>
        <w:t>4</w:t>
      </w:r>
      <w:r w:rsidRPr="00606BEF">
        <w:rPr>
          <w:rFonts w:ascii="Nirmala UI" w:hAnsi="Nirmala UI" w:cs="Nirmala UI"/>
          <w:noProof/>
          <w:szCs w:val="24"/>
        </w:rPr>
        <w:t>(1), 91–105. http://forschungsunion.de/pdf/industrie_4_0_umsetzungsempfehlungen.pdf%0Ahttps://www.dfki.de/fileadmin/user_upload/import/9744_171012-KI-Gipfelpapier-online.pdf%0Ahttps://www.bitkom.org/ sites/default/files/ pdf/Presse/Anhaenge-an-PIs/ 2018/180607 -Bitkom</w:t>
      </w:r>
    </w:p>
    <w:p w14:paraId="07AAA82A" w14:textId="77777777" w:rsidR="0092136A" w:rsidRPr="00606BEF" w:rsidRDefault="00000000" w:rsidP="0092136A">
      <w:pPr>
        <w:widowControl w:val="0"/>
        <w:autoSpaceDE w:val="0"/>
        <w:autoSpaceDN w:val="0"/>
        <w:adjustRightInd w:val="0"/>
        <w:spacing w:after="120" w:line="240" w:lineRule="auto"/>
        <w:ind w:left="480" w:hanging="480"/>
        <w:rPr>
          <w:rFonts w:ascii="Nirmala UI" w:hAnsi="Nirmala UI" w:cs="Nirmala UI"/>
          <w:noProof/>
          <w:szCs w:val="24"/>
        </w:rPr>
      </w:pPr>
      <w:r w:rsidRPr="00606BEF">
        <w:rPr>
          <w:rFonts w:ascii="Nirmala UI" w:hAnsi="Nirmala UI" w:cs="Nirmala UI"/>
          <w:noProof/>
          <w:szCs w:val="24"/>
        </w:rPr>
        <w:t xml:space="preserve">Romadiastri, Y. (2016). Analisis Kesalahan Mahasiswa Matematika Dalam Menyelesaikan Soal- Soal Logika. </w:t>
      </w:r>
      <w:r w:rsidRPr="00606BEF">
        <w:rPr>
          <w:rFonts w:ascii="Nirmala UI" w:hAnsi="Nirmala UI" w:cs="Nirmala UI"/>
          <w:i/>
          <w:iCs/>
          <w:noProof/>
          <w:szCs w:val="24"/>
        </w:rPr>
        <w:t>Phenomenon</w:t>
      </w:r>
      <w:r w:rsidRPr="00606BEF">
        <w:rPr>
          <w:rFonts w:ascii="Arial" w:hAnsi="Arial" w:cs="Arial"/>
          <w:i/>
          <w:iCs/>
          <w:noProof/>
          <w:szCs w:val="24"/>
        </w:rPr>
        <w:t> </w:t>
      </w:r>
      <w:r w:rsidRPr="00606BEF">
        <w:rPr>
          <w:rFonts w:ascii="Nirmala UI" w:hAnsi="Nirmala UI" w:cs="Nirmala UI"/>
          <w:i/>
          <w:iCs/>
          <w:noProof/>
          <w:szCs w:val="24"/>
        </w:rPr>
        <w:t>: Jurnal Pendidikan MIPA</w:t>
      </w:r>
      <w:r w:rsidRPr="00606BEF">
        <w:rPr>
          <w:rFonts w:ascii="Nirmala UI" w:hAnsi="Nirmala UI" w:cs="Nirmala UI"/>
          <w:noProof/>
          <w:szCs w:val="24"/>
        </w:rPr>
        <w:t xml:space="preserve">, </w:t>
      </w:r>
      <w:r w:rsidRPr="00606BEF">
        <w:rPr>
          <w:rFonts w:ascii="Nirmala UI" w:hAnsi="Nirmala UI" w:cs="Nirmala UI"/>
          <w:i/>
          <w:iCs/>
          <w:noProof/>
          <w:szCs w:val="24"/>
        </w:rPr>
        <w:t>2</w:t>
      </w:r>
      <w:r w:rsidRPr="00606BEF">
        <w:rPr>
          <w:rFonts w:ascii="Nirmala UI" w:hAnsi="Nirmala UI" w:cs="Nirmala UI"/>
          <w:noProof/>
          <w:szCs w:val="24"/>
        </w:rPr>
        <w:t>(1), 76. https://doi.org/10.21580/phen.2012.2.1.419</w:t>
      </w:r>
    </w:p>
    <w:p w14:paraId="3901F62D" w14:textId="77777777" w:rsidR="0092136A" w:rsidRPr="00606BEF" w:rsidRDefault="00000000" w:rsidP="0092136A">
      <w:pPr>
        <w:widowControl w:val="0"/>
        <w:autoSpaceDE w:val="0"/>
        <w:autoSpaceDN w:val="0"/>
        <w:adjustRightInd w:val="0"/>
        <w:spacing w:after="120" w:line="240" w:lineRule="auto"/>
        <w:ind w:left="480" w:hanging="480"/>
        <w:rPr>
          <w:rFonts w:ascii="Nirmala UI" w:hAnsi="Nirmala UI" w:cs="Nirmala UI"/>
          <w:noProof/>
          <w:szCs w:val="24"/>
        </w:rPr>
      </w:pPr>
      <w:r w:rsidRPr="00606BEF">
        <w:rPr>
          <w:rFonts w:ascii="Nirmala UI" w:hAnsi="Nirmala UI" w:cs="Nirmala UI"/>
          <w:noProof/>
          <w:szCs w:val="24"/>
        </w:rPr>
        <w:t xml:space="preserve">Rosyidah, U., Setyawati, A., &amp; Qomariyah, S. (2021). Analisis Kemampuan Penalaran dan Kemampuan Pemahaman Konsep Matematis Mahasiswa Pendidikan Matematika Pada Mata Kuliah Aljabar Dasar. </w:t>
      </w:r>
      <w:r w:rsidRPr="00606BEF">
        <w:rPr>
          <w:rFonts w:ascii="Nirmala UI" w:hAnsi="Nirmala UI" w:cs="Nirmala UI"/>
          <w:i/>
          <w:iCs/>
          <w:noProof/>
          <w:szCs w:val="24"/>
        </w:rPr>
        <w:t>SJME (Supremum Journal of Mathematics Education)</w:t>
      </w:r>
      <w:r w:rsidRPr="00606BEF">
        <w:rPr>
          <w:rFonts w:ascii="Nirmala UI" w:hAnsi="Nirmala UI" w:cs="Nirmala UI"/>
          <w:noProof/>
          <w:szCs w:val="24"/>
        </w:rPr>
        <w:t xml:space="preserve">, </w:t>
      </w:r>
      <w:r w:rsidRPr="00606BEF">
        <w:rPr>
          <w:rFonts w:ascii="Nirmala UI" w:hAnsi="Nirmala UI" w:cs="Nirmala UI"/>
          <w:i/>
          <w:iCs/>
          <w:noProof/>
          <w:szCs w:val="24"/>
        </w:rPr>
        <w:t>5</w:t>
      </w:r>
      <w:r w:rsidRPr="00606BEF">
        <w:rPr>
          <w:rFonts w:ascii="Nirmala UI" w:hAnsi="Nirmala UI" w:cs="Nirmala UI"/>
          <w:noProof/>
          <w:szCs w:val="24"/>
        </w:rPr>
        <w:t>(1), 63–71. https://doi.org/10.35706/sjme.v5i1.4488</w:t>
      </w:r>
    </w:p>
    <w:p w14:paraId="1B4DE88D" w14:textId="77777777" w:rsidR="0092136A" w:rsidRPr="00606BEF" w:rsidRDefault="00000000" w:rsidP="0092136A">
      <w:pPr>
        <w:widowControl w:val="0"/>
        <w:autoSpaceDE w:val="0"/>
        <w:autoSpaceDN w:val="0"/>
        <w:adjustRightInd w:val="0"/>
        <w:spacing w:after="120" w:line="240" w:lineRule="auto"/>
        <w:ind w:left="480" w:hanging="480"/>
        <w:rPr>
          <w:rFonts w:ascii="Nirmala UI" w:hAnsi="Nirmala UI" w:cs="Nirmala UI"/>
          <w:noProof/>
          <w:szCs w:val="24"/>
        </w:rPr>
      </w:pPr>
      <w:r w:rsidRPr="00606BEF">
        <w:rPr>
          <w:rFonts w:ascii="Nirmala UI" w:hAnsi="Nirmala UI" w:cs="Nirmala UI"/>
          <w:noProof/>
          <w:szCs w:val="24"/>
        </w:rPr>
        <w:t xml:space="preserve">Sudiarta, I. G. P., &amp; Widana, I. W. (2019). Increasing mathematical proficiency and students character: Lesson from the implementation of blended learning in junior high school in Bali. </w:t>
      </w:r>
      <w:r w:rsidRPr="00606BEF">
        <w:rPr>
          <w:rFonts w:ascii="Nirmala UI" w:hAnsi="Nirmala UI" w:cs="Nirmala UI"/>
          <w:i/>
          <w:iCs/>
          <w:noProof/>
          <w:szCs w:val="24"/>
        </w:rPr>
        <w:t>Journal of Physics: Conference Series</w:t>
      </w:r>
      <w:r w:rsidRPr="00606BEF">
        <w:rPr>
          <w:rFonts w:ascii="Nirmala UI" w:hAnsi="Nirmala UI" w:cs="Nirmala UI"/>
          <w:noProof/>
          <w:szCs w:val="24"/>
        </w:rPr>
        <w:t xml:space="preserve">, </w:t>
      </w:r>
      <w:r w:rsidRPr="00606BEF">
        <w:rPr>
          <w:rFonts w:ascii="Nirmala UI" w:hAnsi="Nirmala UI" w:cs="Nirmala UI"/>
          <w:i/>
          <w:iCs/>
          <w:noProof/>
          <w:szCs w:val="24"/>
        </w:rPr>
        <w:t>1317</w:t>
      </w:r>
      <w:r w:rsidRPr="00606BEF">
        <w:rPr>
          <w:rFonts w:ascii="Nirmala UI" w:hAnsi="Nirmala UI" w:cs="Nirmala UI"/>
          <w:noProof/>
          <w:szCs w:val="24"/>
        </w:rPr>
        <w:t>(1). https://doi.org/10.1088/1742-6596/1317/1/012118</w:t>
      </w:r>
    </w:p>
    <w:p w14:paraId="16DF38A6" w14:textId="77777777" w:rsidR="0092136A" w:rsidRDefault="00000000" w:rsidP="0092136A">
      <w:pPr>
        <w:widowControl w:val="0"/>
        <w:autoSpaceDE w:val="0"/>
        <w:autoSpaceDN w:val="0"/>
        <w:adjustRightInd w:val="0"/>
        <w:spacing w:after="120" w:line="240" w:lineRule="auto"/>
        <w:ind w:left="480" w:hanging="480"/>
        <w:rPr>
          <w:rFonts w:ascii="Nirmala UI" w:hAnsi="Nirmala UI" w:cs="Nirmala UI"/>
          <w:noProof/>
          <w:szCs w:val="24"/>
        </w:rPr>
      </w:pPr>
      <w:r w:rsidRPr="00606BEF">
        <w:rPr>
          <w:rFonts w:ascii="Nirmala UI" w:hAnsi="Nirmala UI" w:cs="Nirmala UI"/>
          <w:noProof/>
          <w:szCs w:val="24"/>
        </w:rPr>
        <w:t xml:space="preserve">Wahyuni, I., &amp; Kharimah, N. I. (2017). Analisis Kemampuan Pemahaman dan Penalaran Matematis Mahasiswa Tingkat IV Materi Sistem Bilangan Kompleks pada Mata Kuliah Analisis Kompleks. </w:t>
      </w:r>
      <w:r w:rsidRPr="00606BEF">
        <w:rPr>
          <w:rFonts w:ascii="Nirmala UI" w:hAnsi="Nirmala UI" w:cs="Nirmala UI"/>
          <w:i/>
          <w:iCs/>
          <w:noProof/>
          <w:szCs w:val="24"/>
        </w:rPr>
        <w:t>JNPM (Jurnal Nasional Pendidikan Matematika)</w:t>
      </w:r>
      <w:r w:rsidRPr="00606BEF">
        <w:rPr>
          <w:rFonts w:ascii="Nirmala UI" w:hAnsi="Nirmala UI" w:cs="Nirmala UI"/>
          <w:noProof/>
          <w:szCs w:val="24"/>
        </w:rPr>
        <w:t xml:space="preserve">, </w:t>
      </w:r>
      <w:r w:rsidRPr="00606BEF">
        <w:rPr>
          <w:rFonts w:ascii="Nirmala UI" w:hAnsi="Nirmala UI" w:cs="Nirmala UI"/>
          <w:i/>
          <w:iCs/>
          <w:noProof/>
          <w:szCs w:val="24"/>
        </w:rPr>
        <w:t>1</w:t>
      </w:r>
      <w:r w:rsidRPr="00606BEF">
        <w:rPr>
          <w:rFonts w:ascii="Nirmala UI" w:hAnsi="Nirmala UI" w:cs="Nirmala UI"/>
          <w:noProof/>
          <w:szCs w:val="24"/>
        </w:rPr>
        <w:t xml:space="preserve">(2), 228. </w:t>
      </w:r>
      <w:r w:rsidRPr="00606BEF">
        <w:rPr>
          <w:rFonts w:ascii="Nirmala UI" w:hAnsi="Nirmala UI" w:cs="Nirmala UI"/>
          <w:noProof/>
          <w:szCs w:val="24"/>
        </w:rPr>
        <w:lastRenderedPageBreak/>
        <w:t>https://doi.org/10.33603/jnpm.v1i2.608</w:t>
      </w:r>
    </w:p>
    <w:p w14:paraId="5C2BC3D8" w14:textId="77777777" w:rsidR="006E1D79" w:rsidRDefault="006E1D79" w:rsidP="0092136A">
      <w:pPr>
        <w:widowControl w:val="0"/>
        <w:autoSpaceDE w:val="0"/>
        <w:autoSpaceDN w:val="0"/>
        <w:adjustRightInd w:val="0"/>
        <w:spacing w:after="120" w:line="240" w:lineRule="auto"/>
        <w:ind w:left="480" w:hanging="480"/>
        <w:rPr>
          <w:rFonts w:ascii="Nirmala UI" w:hAnsi="Nirmala UI" w:cs="Nirmala UI"/>
          <w:noProof/>
          <w:szCs w:val="24"/>
        </w:rPr>
      </w:pPr>
    </w:p>
    <w:p w14:paraId="1D145212" w14:textId="77777777" w:rsidR="006E1D79" w:rsidRPr="005F435B" w:rsidRDefault="006E1D79" w:rsidP="006E1D79">
      <w:pPr>
        <w:spacing w:line="240" w:lineRule="auto"/>
        <w:jc w:val="both"/>
        <w:rPr>
          <w:rFonts w:ascii="Nirmala UI" w:eastAsia="Nirmala UI" w:hAnsi="Nirmala UI" w:cs="Nirmala UI"/>
          <w:sz w:val="20"/>
        </w:rPr>
      </w:pPr>
      <w:r w:rsidRPr="005F435B">
        <w:rPr>
          <w:rFonts w:ascii="Nirmala UI" w:eastAsia="Nirmala UI" w:hAnsi="Nirmala UI" w:cs="Nirmala UI"/>
          <w:b/>
          <w:sz w:val="20"/>
        </w:rPr>
        <w:t>Conflict of Interest Statement</w:t>
      </w:r>
      <w:r w:rsidRPr="005F435B">
        <w:rPr>
          <w:rFonts w:ascii="Nirmala UI" w:eastAsia="Nirmala UI" w:hAnsi="Nirmala UI" w:cs="Nirmala UI"/>
          <w:sz w:val="20"/>
        </w:rPr>
        <w:t>: The authors declare that the research was conducted in the absence of any commercial or financial relationships that could be construed as a potential conflict of interest.</w:t>
      </w:r>
    </w:p>
    <w:p w14:paraId="2F9D41ED" w14:textId="044CBE7B" w:rsidR="006E1D79" w:rsidRPr="005F435B" w:rsidRDefault="006E1D79" w:rsidP="006E1D79">
      <w:pPr>
        <w:spacing w:line="240" w:lineRule="auto"/>
        <w:jc w:val="both"/>
        <w:rPr>
          <w:rFonts w:ascii="Nirmala UI" w:eastAsia="Nirmala UI" w:hAnsi="Nirmala UI" w:cs="Nirmala UI"/>
          <w:sz w:val="20"/>
        </w:rPr>
      </w:pPr>
      <w:r w:rsidRPr="005F435B">
        <w:rPr>
          <w:rFonts w:ascii="Nirmala UI" w:eastAsia="Nirmala UI" w:hAnsi="Nirmala UI" w:cs="Nirmala UI"/>
          <w:sz w:val="20"/>
        </w:rPr>
        <w:t>Copyright © 202</w:t>
      </w:r>
      <w:r>
        <w:rPr>
          <w:rFonts w:ascii="Nirmala UI" w:eastAsia="Nirmala UI" w:hAnsi="Nirmala UI" w:cs="Nirmala UI"/>
          <w:sz w:val="20"/>
          <w:lang w:val="id-ID"/>
        </w:rPr>
        <w:t>3</w:t>
      </w:r>
      <w:r w:rsidRPr="005F435B">
        <w:rPr>
          <w:rFonts w:ascii="Nirmala UI" w:eastAsia="Nirmala UI" w:hAnsi="Nirmala UI" w:cs="Nirmala UI"/>
          <w:sz w:val="20"/>
        </w:rPr>
        <w:t xml:space="preserve"> </w:t>
      </w:r>
      <w:r w:rsidRPr="006E1D79">
        <w:rPr>
          <w:rFonts w:ascii="Nirmala UI" w:eastAsia="Nirmala UI" w:hAnsi="Nirmala UI" w:cs="Nirmala UI"/>
          <w:sz w:val="20"/>
        </w:rPr>
        <w:t>Zahra Nugraheni, Sofwan Hadi</w:t>
      </w:r>
      <w:r>
        <w:rPr>
          <w:rFonts w:ascii="Nirmala UI" w:eastAsia="Nirmala UI" w:hAnsi="Nirmala UI" w:cs="Nirmala UI"/>
          <w:sz w:val="20"/>
          <w:lang w:val="id-ID"/>
        </w:rPr>
        <w:t>.</w:t>
      </w:r>
      <w:r w:rsidRPr="005F435B">
        <w:rPr>
          <w:rFonts w:ascii="Nirmala UI" w:eastAsia="Nirmala UI" w:hAnsi="Nirmala UI" w:cs="Nirmala UI"/>
          <w:sz w:val="20"/>
        </w:rPr>
        <w:t xml:space="preserve"> This is an open-access article distributed under the terms of the Creative Commons Attribution License (CC BY). The use, distribution or reproduction in other forums is permitted, provided the original author(s) and the copyright owner(s) are credited and that the original publication in this journal is cited, in accordance with accepted academic practice. No use, distribution or reproduction is permitted which does not comply with these terms.</w:t>
      </w:r>
    </w:p>
    <w:p w14:paraId="265A2098" w14:textId="77777777" w:rsidR="006E1D79" w:rsidRPr="00606BEF" w:rsidRDefault="006E1D79" w:rsidP="0092136A">
      <w:pPr>
        <w:widowControl w:val="0"/>
        <w:autoSpaceDE w:val="0"/>
        <w:autoSpaceDN w:val="0"/>
        <w:adjustRightInd w:val="0"/>
        <w:spacing w:after="120" w:line="240" w:lineRule="auto"/>
        <w:ind w:left="480" w:hanging="480"/>
        <w:rPr>
          <w:rFonts w:ascii="Nirmala UI" w:hAnsi="Nirmala UI" w:cs="Nirmala UI"/>
          <w:noProof/>
        </w:rPr>
      </w:pPr>
    </w:p>
    <w:p w14:paraId="0C8D0077" w14:textId="77777777" w:rsidR="0092136A" w:rsidRDefault="00000000" w:rsidP="0092136A">
      <w:pPr>
        <w:spacing w:after="0" w:line="360" w:lineRule="auto"/>
        <w:ind w:firstLine="720"/>
        <w:jc w:val="both"/>
        <w:rPr>
          <w:rFonts w:ascii="Nirmala UI" w:eastAsia="Nirmala UI" w:hAnsi="Nirmala UI" w:cs="Nirmala UI"/>
        </w:rPr>
      </w:pPr>
      <w:r w:rsidRPr="005806E6">
        <w:rPr>
          <w:rFonts w:ascii="Nirmala UI" w:eastAsia="Cambria" w:hAnsi="Nirmala UI" w:cs="Nirmala UI"/>
          <w:b/>
          <w:color w:val="000000"/>
        </w:rPr>
        <w:fldChar w:fldCharType="end"/>
      </w:r>
    </w:p>
    <w:p w14:paraId="185785A3" w14:textId="77777777" w:rsidR="005F435B" w:rsidRPr="005F435B" w:rsidRDefault="005F435B" w:rsidP="005F435B">
      <w:pPr>
        <w:spacing w:line="240" w:lineRule="auto"/>
        <w:ind w:left="480" w:hanging="480"/>
        <w:jc w:val="both"/>
        <w:rPr>
          <w:rFonts w:ascii="Nirmala UI" w:eastAsia="Nirmala UI" w:hAnsi="Nirmala UI" w:cs="Nirmala UI"/>
        </w:rPr>
      </w:pPr>
    </w:p>
    <w:p w14:paraId="70AE7EBA" w14:textId="77777777" w:rsidR="005839BE" w:rsidRDefault="005839BE">
      <w:pPr>
        <w:spacing w:after="0" w:line="360" w:lineRule="auto"/>
        <w:ind w:firstLine="720"/>
        <w:jc w:val="both"/>
        <w:rPr>
          <w:rFonts w:ascii="Nirmala UI" w:eastAsia="Nirmala UI" w:hAnsi="Nirmala UI" w:cs="Nirmala UI"/>
        </w:rPr>
      </w:pPr>
    </w:p>
    <w:sectPr w:rsidR="005839BE">
      <w:type w:val="continuous"/>
      <w:pgSz w:w="11906" w:h="16838"/>
      <w:pgMar w:top="1440" w:right="1440" w:bottom="1440" w:left="1440" w:header="708" w:footer="708" w:gutter="0"/>
      <w:cols w:num="2" w:space="720" w:equalWidth="0">
        <w:col w:w="4159" w:space="708"/>
        <w:col w:w="415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7EE07" w14:textId="77777777" w:rsidR="00551E7B" w:rsidRDefault="00551E7B">
      <w:pPr>
        <w:spacing w:after="0" w:line="240" w:lineRule="auto"/>
      </w:pPr>
      <w:r>
        <w:separator/>
      </w:r>
    </w:p>
  </w:endnote>
  <w:endnote w:type="continuationSeparator" w:id="0">
    <w:p w14:paraId="0C02ABED" w14:textId="77777777" w:rsidR="00551E7B" w:rsidRDefault="0055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687E" w14:textId="77777777" w:rsidR="005839BE" w:rsidRDefault="00000000">
    <w:pPr>
      <w:pBdr>
        <w:top w:val="nil"/>
        <w:left w:val="nil"/>
        <w:bottom w:val="nil"/>
        <w:right w:val="nil"/>
        <w:between w:val="nil"/>
      </w:pBdr>
      <w:tabs>
        <w:tab w:val="center" w:pos="4680"/>
        <w:tab w:val="right" w:pos="9360"/>
      </w:tabs>
      <w:spacing w:after="0" w:line="240" w:lineRule="auto"/>
      <w:rPr>
        <w:rFonts w:ascii="Nirmala UI" w:eastAsia="Nirmala UI" w:hAnsi="Nirmala UI" w:cs="Nirmala UI"/>
        <w:color w:val="000000"/>
      </w:rPr>
    </w:pPr>
    <w:r w:rsidRPr="004E002F">
      <w:rPr>
        <w:noProof/>
      </w:rPr>
      <mc:AlternateContent>
        <mc:Choice Requires="wps">
          <w:drawing>
            <wp:anchor distT="0" distB="0" distL="114300" distR="114300" simplePos="0" relativeHeight="251661824" behindDoc="0" locked="0" layoutInCell="1" allowOverlap="1" wp14:anchorId="106A23C9" wp14:editId="52EB9555">
              <wp:simplePos x="0" y="0"/>
              <wp:positionH relativeFrom="column">
                <wp:posOffset>295275</wp:posOffset>
              </wp:positionH>
              <wp:positionV relativeFrom="paragraph">
                <wp:posOffset>-36830</wp:posOffset>
              </wp:positionV>
              <wp:extent cx="0" cy="305435"/>
              <wp:effectExtent l="19050" t="0" r="19050" b="37465"/>
              <wp:wrapNone/>
              <wp:docPr id="5" name="Straight Connector 5"/>
              <wp:cNvGraphicFramePr/>
              <a:graphic xmlns:a="http://schemas.openxmlformats.org/drawingml/2006/main">
                <a:graphicData uri="http://schemas.microsoft.com/office/word/2010/wordprocessingShape">
                  <wps:wsp>
                    <wps:cNvCnPr/>
                    <wps:spPr>
                      <a:xfrm>
                        <a:off x="0" y="0"/>
                        <a:ext cx="0" cy="305435"/>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 o:spid="_x0000_s2051" style="mso-height-percent:0;mso-height-relative:margin;mso-wrap-distance-bottom:0;mso-wrap-distance-left:9pt;mso-wrap-distance-right:9pt;mso-wrap-distance-top:0;mso-wrap-style:square;position:absolute;visibility:visible;z-index:251670528" from="23.25pt,-2.9pt" to="23.25pt,21.15pt" strokecolor="black" strokeweight="2.25pt">
              <v:stroke joinstyle="miter"/>
            </v:line>
          </w:pict>
        </mc:Fallback>
      </mc:AlternateContent>
    </w:r>
    <w:r>
      <w:rPr>
        <w:noProof/>
      </w:rPr>
      <w:drawing>
        <wp:anchor distT="0" distB="0" distL="114300" distR="114300" simplePos="0" relativeHeight="251658752" behindDoc="0" locked="0" layoutInCell="1" allowOverlap="1" wp14:anchorId="32CCCA60" wp14:editId="757C9F4F">
          <wp:simplePos x="0" y="0"/>
          <wp:positionH relativeFrom="column">
            <wp:posOffset>292735</wp:posOffset>
          </wp:positionH>
          <wp:positionV relativeFrom="paragraph">
            <wp:posOffset>-5715</wp:posOffset>
          </wp:positionV>
          <wp:extent cx="1095375" cy="278130"/>
          <wp:effectExtent l="0" t="0" r="9525" b="7620"/>
          <wp:wrapNone/>
          <wp:docPr id="68" name="image10.jpg" descr="D:\STAIN\Factor M\Logo\header new4 artikel.jpg"/>
          <wp:cNvGraphicFramePr/>
          <a:graphic xmlns:a="http://schemas.openxmlformats.org/drawingml/2006/main">
            <a:graphicData uri="http://schemas.openxmlformats.org/drawingml/2006/picture">
              <pic:pic xmlns:pic="http://schemas.openxmlformats.org/drawingml/2006/picture">
                <pic:nvPicPr>
                  <pic:cNvPr id="68" name="image10.jpg" descr="D:\STAIN\Factor M\Logo\header new4 artikel.jpg"/>
                  <pic:cNvPicPr/>
                </pic:nvPicPr>
                <pic:blipFill>
                  <a:blip r:embed="rId1"/>
                  <a:stretch>
                    <a:fillRect/>
                  </a:stretch>
                </pic:blipFill>
                <pic:spPr>
                  <a:xfrm>
                    <a:off x="0" y="0"/>
                    <a:ext cx="1095375" cy="278130"/>
                  </a:xfrm>
                  <a:prstGeom prst="rect">
                    <a:avLst/>
                  </a:prstGeom>
                </pic:spPr>
              </pic:pic>
            </a:graphicData>
          </a:graphic>
        </wp:anchor>
      </w:drawing>
    </w:r>
    <w:r w:rsidR="005249D4">
      <w:rPr>
        <w:rFonts w:ascii="Nirmala UI" w:eastAsia="Nirmala UI" w:hAnsi="Nirmala UI" w:cs="Nirmala UI"/>
        <w:color w:val="000000"/>
      </w:rPr>
      <w:fldChar w:fldCharType="begin"/>
    </w:r>
    <w:r w:rsidR="005249D4">
      <w:rPr>
        <w:rFonts w:ascii="Nirmala UI" w:eastAsia="Nirmala UI" w:hAnsi="Nirmala UI" w:cs="Nirmala UI"/>
        <w:color w:val="000000"/>
      </w:rPr>
      <w:instrText>PAGE</w:instrText>
    </w:r>
    <w:r w:rsidR="005249D4">
      <w:rPr>
        <w:rFonts w:ascii="Nirmala UI" w:eastAsia="Nirmala UI" w:hAnsi="Nirmala UI" w:cs="Nirmala UI"/>
        <w:color w:val="000000"/>
      </w:rPr>
      <w:fldChar w:fldCharType="separate"/>
    </w:r>
    <w:r w:rsidR="00FF7A15">
      <w:rPr>
        <w:rFonts w:ascii="Nirmala UI" w:eastAsia="Nirmala UI" w:hAnsi="Nirmala UI" w:cs="Nirmala UI"/>
        <w:noProof/>
        <w:color w:val="000000"/>
      </w:rPr>
      <w:t>6</w:t>
    </w:r>
    <w:r w:rsidR="005249D4">
      <w:rPr>
        <w:rFonts w:ascii="Nirmala UI" w:eastAsia="Nirmala UI" w:hAnsi="Nirmala UI" w:cs="Nirmala UI"/>
        <w:color w:val="000000"/>
      </w:rPr>
      <w:fldChar w:fldCharType="end"/>
    </w:r>
    <w:r w:rsidR="005249D4">
      <w:rPr>
        <w:noProof/>
      </w:rPr>
      <mc:AlternateContent>
        <mc:Choice Requires="wps">
          <w:drawing>
            <wp:anchor distT="0" distB="0" distL="114300" distR="114300" simplePos="0" relativeHeight="251659776" behindDoc="0" locked="0" layoutInCell="1" allowOverlap="1" wp14:anchorId="48F8A31E" wp14:editId="059694D6">
              <wp:simplePos x="0" y="0"/>
              <wp:positionH relativeFrom="column">
                <wp:posOffset>2260600</wp:posOffset>
              </wp:positionH>
              <wp:positionV relativeFrom="paragraph">
                <wp:posOffset>0</wp:posOffset>
              </wp:positionV>
              <wp:extent cx="3530600" cy="296545"/>
              <wp:effectExtent l="0" t="0" r="0" b="0"/>
              <wp:wrapNone/>
              <wp:docPr id="62" name="Rectangle 62"/>
              <wp:cNvGraphicFramePr/>
              <a:graphic xmlns:a="http://schemas.openxmlformats.org/drawingml/2006/main">
                <a:graphicData uri="http://schemas.microsoft.com/office/word/2010/wordprocessingShape">
                  <wps:wsp>
                    <wps:cNvSpPr/>
                    <wps:spPr>
                      <a:xfrm>
                        <a:off x="3585463" y="3636490"/>
                        <a:ext cx="3530600" cy="296545"/>
                      </a:xfrm>
                      <a:prstGeom prst="rect">
                        <a:avLst/>
                      </a:prstGeom>
                      <a:solidFill>
                        <a:schemeClr val="lt1"/>
                      </a:solidFill>
                      <a:ln>
                        <a:noFill/>
                      </a:ln>
                    </wps:spPr>
                    <wps:txbx>
                      <w:txbxContent>
                        <w:p w14:paraId="65DAECEE" w14:textId="77777777" w:rsidR="005839BE" w:rsidRDefault="00000000">
                          <w:pPr>
                            <w:spacing w:line="258" w:lineRule="auto"/>
                            <w:jc w:val="right"/>
                          </w:pPr>
                          <w:r>
                            <w:rPr>
                              <w:rFonts w:ascii="Nirmala UI" w:eastAsia="Nirmala UI" w:hAnsi="Nirmala UI" w:cs="Nirmala UI"/>
                              <w:color w:val="000000"/>
                              <w:sz w:val="20"/>
                            </w:rPr>
                            <w:t>https://jurnalfaktarbiyah.iainkediri.ac.id/index.php/factorm/</w:t>
                          </w:r>
                        </w:p>
                        <w:p w14:paraId="1AC045FF" w14:textId="77777777" w:rsidR="005839BE" w:rsidRDefault="005839BE">
                          <w:pPr>
                            <w:spacing w:line="258" w:lineRule="auto"/>
                            <w:jc w:val="right"/>
                          </w:pPr>
                        </w:p>
                        <w:p w14:paraId="5D4A11D0" w14:textId="77777777" w:rsidR="005839BE" w:rsidRDefault="005839BE">
                          <w:pPr>
                            <w:spacing w:line="258" w:lineRule="auto"/>
                            <w:jc w:val="right"/>
                          </w:pPr>
                        </w:p>
                      </w:txbxContent>
                    </wps:txbx>
                    <wps:bodyPr spcFirstLastPara="1" wrap="square" lIns="91425" tIns="45700" rIns="91425" bIns="45700" anchor="ctr" anchorCtr="0"/>
                  </wps:wsp>
                </a:graphicData>
              </a:graphic>
            </wp:anchor>
          </w:drawing>
        </mc:Choice>
        <mc:Fallback>
          <w:pict>
            <v:rect id="Rectangle 62" o:spid="_x0000_s2052" style="width:278pt;height:23.35pt;margin-top:0;margin-left:178pt;mso-wrap-distance-bottom:0;mso-wrap-distance-left:9pt;mso-wrap-distance-right:9pt;mso-wrap-distance-top:0;mso-wrap-style:square;position:absolute;visibility:visible;v-text-anchor:middle;z-index:251666432" fillcolor="white" stroked="f">
              <v:textbox inset="7.2pt,3.6pt,7.2pt,3.6pt">
                <w:txbxContent>
                  <w:p w:rsidR="005839BE" w14:paraId="39608B34" w14:textId="77777777">
                    <w:pPr>
                      <w:spacing w:line="258" w:lineRule="auto"/>
                      <w:jc w:val="right"/>
                    </w:pPr>
                    <w:r>
                      <w:rPr>
                        <w:rFonts w:ascii="Nirmala UI" w:eastAsia="Nirmala UI" w:hAnsi="Nirmala UI" w:cs="Nirmala UI"/>
                        <w:color w:val="000000"/>
                        <w:sz w:val="20"/>
                      </w:rPr>
                      <w:t>https://jurnalfaktarbiyah.iainkediri.ac.id/index.php/factorm/</w:t>
                    </w:r>
                  </w:p>
                  <w:p w:rsidR="005839BE" w14:paraId="47C91040" w14:textId="77777777">
                    <w:pPr>
                      <w:spacing w:line="258" w:lineRule="auto"/>
                      <w:jc w:val="right"/>
                    </w:pPr>
                  </w:p>
                  <w:p w:rsidR="005839BE" w14:paraId="0781303C" w14:textId="77777777">
                    <w:pPr>
                      <w:spacing w:line="258" w:lineRule="auto"/>
                      <w:jc w:val="right"/>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8F52" w14:textId="77777777" w:rsidR="005839BE" w:rsidRDefault="00000000">
    <w:pPr>
      <w:pBdr>
        <w:top w:val="nil"/>
        <w:left w:val="nil"/>
        <w:bottom w:val="nil"/>
        <w:right w:val="nil"/>
        <w:between w:val="nil"/>
      </w:pBdr>
      <w:tabs>
        <w:tab w:val="center" w:pos="4680"/>
        <w:tab w:val="right" w:pos="9360"/>
      </w:tabs>
      <w:spacing w:after="0" w:line="240" w:lineRule="auto"/>
      <w:jc w:val="right"/>
      <w:rPr>
        <w:rFonts w:ascii="Nirmala UI" w:eastAsia="Nirmala UI" w:hAnsi="Nirmala UI" w:cs="Nirmala UI"/>
        <w:color w:val="000000"/>
      </w:rPr>
    </w:pPr>
    <w:r w:rsidRPr="004E002F">
      <w:rPr>
        <w:noProof/>
      </w:rPr>
      <mc:AlternateContent>
        <mc:Choice Requires="wps">
          <w:drawing>
            <wp:anchor distT="0" distB="0" distL="114300" distR="114300" simplePos="0" relativeHeight="251662848" behindDoc="0" locked="0" layoutInCell="1" allowOverlap="1" wp14:anchorId="7CD88E89" wp14:editId="1AE111D6">
              <wp:simplePos x="0" y="0"/>
              <wp:positionH relativeFrom="column">
                <wp:posOffset>5410200</wp:posOffset>
              </wp:positionH>
              <wp:positionV relativeFrom="paragraph">
                <wp:posOffset>-36830</wp:posOffset>
              </wp:positionV>
              <wp:extent cx="0" cy="305435"/>
              <wp:effectExtent l="19050" t="0" r="19050" b="37465"/>
              <wp:wrapNone/>
              <wp:docPr id="6" name="Straight Connector 6"/>
              <wp:cNvGraphicFramePr/>
              <a:graphic xmlns:a="http://schemas.openxmlformats.org/drawingml/2006/main">
                <a:graphicData uri="http://schemas.microsoft.com/office/word/2010/wordprocessingShape">
                  <wps:wsp>
                    <wps:cNvCnPr/>
                    <wps:spPr>
                      <a:xfrm>
                        <a:off x="0" y="0"/>
                        <a:ext cx="0" cy="305435"/>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2053" style="mso-height-percent:0;mso-height-relative:margin;mso-wrap-distance-bottom:0;mso-wrap-distance-left:9pt;mso-wrap-distance-right:9pt;mso-wrap-distance-top:0;mso-wrap-style:square;position:absolute;visibility:visible;z-index:251672576" from="426pt,-2.9pt" to="426pt,21.15pt" strokecolor="black" strokeweight="2.25pt">
              <v:stroke joinstyle="miter"/>
            </v:line>
          </w:pict>
        </mc:Fallback>
      </mc:AlternateContent>
    </w:r>
    <w:r>
      <w:rPr>
        <w:noProof/>
      </w:rPr>
      <w:drawing>
        <wp:anchor distT="0" distB="0" distL="114300" distR="114300" simplePos="0" relativeHeight="251653632" behindDoc="0" locked="0" layoutInCell="1" allowOverlap="1" wp14:anchorId="47760028" wp14:editId="14F0C7F7">
          <wp:simplePos x="0" y="0"/>
          <wp:positionH relativeFrom="column">
            <wp:posOffset>4322445</wp:posOffset>
          </wp:positionH>
          <wp:positionV relativeFrom="paragraph">
            <wp:posOffset>15240</wp:posOffset>
          </wp:positionV>
          <wp:extent cx="1095375" cy="278130"/>
          <wp:effectExtent l="0" t="0" r="9525" b="7620"/>
          <wp:wrapNone/>
          <wp:docPr id="71" name="image10.jpg" descr="D:\STAIN\Factor M\Logo\header new4 artikel.jpg"/>
          <wp:cNvGraphicFramePr/>
          <a:graphic xmlns:a="http://schemas.openxmlformats.org/drawingml/2006/main">
            <a:graphicData uri="http://schemas.openxmlformats.org/drawingml/2006/picture">
              <pic:pic xmlns:pic="http://schemas.openxmlformats.org/drawingml/2006/picture">
                <pic:nvPicPr>
                  <pic:cNvPr id="71" name="image10.jpg" descr="D:\STAIN\Factor M\Logo\header new4 artikel.jpg"/>
                  <pic:cNvPicPr/>
                </pic:nvPicPr>
                <pic:blipFill>
                  <a:blip r:embed="rId1"/>
                  <a:stretch>
                    <a:fillRect/>
                  </a:stretch>
                </pic:blipFill>
                <pic:spPr>
                  <a:xfrm>
                    <a:off x="0" y="0"/>
                    <a:ext cx="1095375" cy="278130"/>
                  </a:xfrm>
                  <a:prstGeom prst="rect">
                    <a:avLst/>
                  </a:prstGeom>
                </pic:spPr>
              </pic:pic>
            </a:graphicData>
          </a:graphic>
        </wp:anchor>
      </w:drawing>
    </w:r>
    <w:r w:rsidR="005249D4">
      <w:rPr>
        <w:rFonts w:ascii="Nirmala UI" w:eastAsia="Nirmala UI" w:hAnsi="Nirmala UI" w:cs="Nirmala UI"/>
        <w:color w:val="000000"/>
      </w:rPr>
      <w:fldChar w:fldCharType="begin"/>
    </w:r>
    <w:r w:rsidR="005249D4">
      <w:rPr>
        <w:rFonts w:ascii="Nirmala UI" w:eastAsia="Nirmala UI" w:hAnsi="Nirmala UI" w:cs="Nirmala UI"/>
        <w:color w:val="000000"/>
      </w:rPr>
      <w:instrText>PAGE</w:instrText>
    </w:r>
    <w:r w:rsidR="005249D4">
      <w:rPr>
        <w:rFonts w:ascii="Nirmala UI" w:eastAsia="Nirmala UI" w:hAnsi="Nirmala UI" w:cs="Nirmala UI"/>
        <w:color w:val="000000"/>
      </w:rPr>
      <w:fldChar w:fldCharType="separate"/>
    </w:r>
    <w:r w:rsidR="00FF7A15">
      <w:rPr>
        <w:rFonts w:ascii="Nirmala UI" w:eastAsia="Nirmala UI" w:hAnsi="Nirmala UI" w:cs="Nirmala UI"/>
        <w:noProof/>
        <w:color w:val="000000"/>
      </w:rPr>
      <w:t>5</w:t>
    </w:r>
    <w:r w:rsidR="005249D4">
      <w:rPr>
        <w:rFonts w:ascii="Nirmala UI" w:eastAsia="Nirmala UI" w:hAnsi="Nirmala UI" w:cs="Nirmala UI"/>
        <w:color w:val="000000"/>
      </w:rPr>
      <w:fldChar w:fldCharType="end"/>
    </w:r>
    <w:r w:rsidR="005249D4">
      <w:rPr>
        <w:noProof/>
      </w:rPr>
      <mc:AlternateContent>
        <mc:Choice Requires="wps">
          <w:drawing>
            <wp:anchor distT="0" distB="0" distL="114300" distR="114300" simplePos="0" relativeHeight="251654656" behindDoc="0" locked="0" layoutInCell="1" allowOverlap="1" wp14:anchorId="74340281" wp14:editId="0A50FC69">
              <wp:simplePos x="0" y="0"/>
              <wp:positionH relativeFrom="column">
                <wp:posOffset>-88899</wp:posOffset>
              </wp:positionH>
              <wp:positionV relativeFrom="paragraph">
                <wp:posOffset>0</wp:posOffset>
              </wp:positionV>
              <wp:extent cx="3505200" cy="296545"/>
              <wp:effectExtent l="0" t="0" r="0" b="0"/>
              <wp:wrapNone/>
              <wp:docPr id="65" name="Rectangle 65"/>
              <wp:cNvGraphicFramePr/>
              <a:graphic xmlns:a="http://schemas.openxmlformats.org/drawingml/2006/main">
                <a:graphicData uri="http://schemas.microsoft.com/office/word/2010/wordprocessingShape">
                  <wps:wsp>
                    <wps:cNvSpPr/>
                    <wps:spPr>
                      <a:xfrm>
                        <a:off x="3598163" y="3636490"/>
                        <a:ext cx="3505200" cy="296545"/>
                      </a:xfrm>
                      <a:prstGeom prst="rect">
                        <a:avLst/>
                      </a:prstGeom>
                      <a:solidFill>
                        <a:schemeClr val="lt1"/>
                      </a:solidFill>
                      <a:ln>
                        <a:noFill/>
                      </a:ln>
                    </wps:spPr>
                    <wps:txbx>
                      <w:txbxContent>
                        <w:p w14:paraId="24497484" w14:textId="77777777" w:rsidR="005839BE" w:rsidRDefault="00000000">
                          <w:pPr>
                            <w:spacing w:line="258" w:lineRule="auto"/>
                          </w:pPr>
                          <w:r>
                            <w:rPr>
                              <w:rFonts w:ascii="Nirmala UI" w:eastAsia="Nirmala UI" w:hAnsi="Nirmala UI" w:cs="Nirmala UI"/>
                              <w:color w:val="000000"/>
                              <w:sz w:val="20"/>
                            </w:rPr>
                            <w:t>https://jurnalfaktarbiyah.iainkediri.ac.id/index.php/factorm/</w:t>
                          </w:r>
                        </w:p>
                        <w:p w14:paraId="3107B89B" w14:textId="77777777" w:rsidR="005839BE" w:rsidRDefault="005839BE">
                          <w:pPr>
                            <w:spacing w:line="258" w:lineRule="auto"/>
                          </w:pPr>
                        </w:p>
                        <w:p w14:paraId="1041E52F" w14:textId="77777777" w:rsidR="005839BE" w:rsidRDefault="005839BE">
                          <w:pPr>
                            <w:spacing w:line="258" w:lineRule="auto"/>
                          </w:pPr>
                        </w:p>
                      </w:txbxContent>
                    </wps:txbx>
                    <wps:bodyPr spcFirstLastPara="1" wrap="square" lIns="91425" tIns="45700" rIns="91425" bIns="45700" anchor="ctr" anchorCtr="0"/>
                  </wps:wsp>
                </a:graphicData>
              </a:graphic>
            </wp:anchor>
          </w:drawing>
        </mc:Choice>
        <mc:Fallback>
          <w:pict>
            <v:rect id="Rectangle 65" o:spid="_x0000_s2054" style="width:276pt;height:23.35pt;margin-top:0;margin-left:-7pt;mso-wrap-distance-bottom:0;mso-wrap-distance-left:9pt;mso-wrap-distance-right:9pt;mso-wrap-distance-top:0;mso-wrap-style:square;position:absolute;visibility:visible;v-text-anchor:middle;z-index:251660288" fillcolor="white" stroked="f">
              <v:textbox inset="7.2pt,3.6pt,7.2pt,3.6pt">
                <w:txbxContent>
                  <w:p w:rsidR="005839BE" w14:paraId="3EA49189" w14:textId="77777777">
                    <w:pPr>
                      <w:spacing w:line="258" w:lineRule="auto"/>
                    </w:pPr>
                    <w:r>
                      <w:rPr>
                        <w:rFonts w:ascii="Nirmala UI" w:eastAsia="Nirmala UI" w:hAnsi="Nirmala UI" w:cs="Nirmala UI"/>
                        <w:color w:val="000000"/>
                        <w:sz w:val="20"/>
                      </w:rPr>
                      <w:t>https://jurnalfaktarbiyah.iainkediri.ac.id/index.php/factorm/</w:t>
                    </w:r>
                  </w:p>
                  <w:p w:rsidR="005839BE" w14:paraId="4A6FFB6E" w14:textId="77777777">
                    <w:pPr>
                      <w:spacing w:line="258" w:lineRule="auto"/>
                    </w:pPr>
                  </w:p>
                  <w:p w:rsidR="005839BE" w14:paraId="450D8074" w14:textId="77777777">
                    <w:pPr>
                      <w:spacing w:line="258" w:lineRule="auto"/>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1C0A" w14:textId="77777777" w:rsidR="005839BE" w:rsidRDefault="00000000">
    <w:pPr>
      <w:pBdr>
        <w:top w:val="nil"/>
        <w:left w:val="nil"/>
        <w:bottom w:val="nil"/>
        <w:right w:val="nil"/>
        <w:between w:val="nil"/>
      </w:pBdr>
      <w:tabs>
        <w:tab w:val="center" w:pos="4680"/>
        <w:tab w:val="right" w:pos="9360"/>
      </w:tabs>
      <w:spacing w:after="0" w:line="240" w:lineRule="auto"/>
      <w:jc w:val="right"/>
      <w:rPr>
        <w:rFonts w:ascii="Nirmala UI" w:eastAsia="Nirmala UI" w:hAnsi="Nirmala UI" w:cs="Nirmala UI"/>
        <w:color w:val="000000"/>
      </w:rPr>
    </w:pPr>
    <w:r w:rsidRPr="004E002F">
      <w:rPr>
        <w:noProof/>
      </w:rPr>
      <mc:AlternateContent>
        <mc:Choice Requires="wps">
          <w:drawing>
            <wp:anchor distT="0" distB="0" distL="114300" distR="114300" simplePos="0" relativeHeight="251660800" behindDoc="0" locked="0" layoutInCell="1" allowOverlap="1" wp14:anchorId="3BDDA03A" wp14:editId="4058981A">
              <wp:simplePos x="0" y="0"/>
              <wp:positionH relativeFrom="column">
                <wp:posOffset>5105400</wp:posOffset>
              </wp:positionH>
              <wp:positionV relativeFrom="paragraph">
                <wp:posOffset>-33655</wp:posOffset>
              </wp:positionV>
              <wp:extent cx="0" cy="305435"/>
              <wp:effectExtent l="19050" t="0" r="19050" b="37465"/>
              <wp:wrapNone/>
              <wp:docPr id="3" name="Straight Connector 3"/>
              <wp:cNvGraphicFramePr/>
              <a:graphic xmlns:a="http://schemas.openxmlformats.org/drawingml/2006/main">
                <a:graphicData uri="http://schemas.microsoft.com/office/word/2010/wordprocessingShape">
                  <wps:wsp>
                    <wps:cNvCnPr/>
                    <wps:spPr>
                      <a:xfrm>
                        <a:off x="0" y="0"/>
                        <a:ext cx="0" cy="305435"/>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2055" style="mso-height-percent:0;mso-height-relative:margin;mso-wrap-distance-bottom:0;mso-wrap-distance-left:9pt;mso-wrap-distance-right:9pt;mso-wrap-distance-top:0;mso-wrap-style:square;position:absolute;visibility:visible;z-index:251668480" from="402pt,-2.65pt" to="402pt,21.4pt" strokecolor="black" strokeweight="2.25pt">
              <v:stroke joinstyle="miter"/>
            </v:line>
          </w:pict>
        </mc:Fallback>
      </mc:AlternateContent>
    </w:r>
    <w:r>
      <w:rPr>
        <w:noProof/>
      </w:rPr>
      <w:drawing>
        <wp:anchor distT="0" distB="0" distL="114300" distR="114300" simplePos="0" relativeHeight="251656704" behindDoc="0" locked="0" layoutInCell="1" allowOverlap="1" wp14:anchorId="21CFFEC8" wp14:editId="436DF042">
          <wp:simplePos x="0" y="0"/>
          <wp:positionH relativeFrom="column">
            <wp:posOffset>4020185</wp:posOffset>
          </wp:positionH>
          <wp:positionV relativeFrom="paragraph">
            <wp:posOffset>2540</wp:posOffset>
          </wp:positionV>
          <wp:extent cx="1095375" cy="278130"/>
          <wp:effectExtent l="0" t="0" r="9525" b="7620"/>
          <wp:wrapNone/>
          <wp:docPr id="66" name="image10.jpg" descr="D:\STAIN\Factor M\Logo\header new4 artikel.jpg"/>
          <wp:cNvGraphicFramePr/>
          <a:graphic xmlns:a="http://schemas.openxmlformats.org/drawingml/2006/main">
            <a:graphicData uri="http://schemas.openxmlformats.org/drawingml/2006/picture">
              <pic:pic xmlns:pic="http://schemas.openxmlformats.org/drawingml/2006/picture">
                <pic:nvPicPr>
                  <pic:cNvPr id="66" name="image10.jpg" descr="D:\STAIN\Factor M\Logo\header new4 artikel.jpg"/>
                  <pic:cNvPicPr/>
                </pic:nvPicPr>
                <pic:blipFill>
                  <a:blip r:embed="rId1"/>
                  <a:stretch>
                    <a:fillRect/>
                  </a:stretch>
                </pic:blipFill>
                <pic:spPr>
                  <a:xfrm>
                    <a:off x="0" y="0"/>
                    <a:ext cx="1095375" cy="278130"/>
                  </a:xfrm>
                  <a:prstGeom prst="rect">
                    <a:avLst/>
                  </a:prstGeom>
                </pic:spPr>
              </pic:pic>
            </a:graphicData>
          </a:graphic>
        </wp:anchor>
      </w:drawing>
    </w:r>
    <w:r w:rsidR="005249D4">
      <w:rPr>
        <w:rFonts w:ascii="Nirmala UI" w:eastAsia="Nirmala UI" w:hAnsi="Nirmala UI" w:cs="Nirmala UI"/>
        <w:color w:val="000000"/>
      </w:rPr>
      <w:fldChar w:fldCharType="begin"/>
    </w:r>
    <w:r w:rsidR="005249D4">
      <w:rPr>
        <w:rFonts w:ascii="Nirmala UI" w:eastAsia="Nirmala UI" w:hAnsi="Nirmala UI" w:cs="Nirmala UI"/>
        <w:color w:val="000000"/>
      </w:rPr>
      <w:instrText>PAGE</w:instrText>
    </w:r>
    <w:r w:rsidR="005249D4">
      <w:rPr>
        <w:rFonts w:ascii="Nirmala UI" w:eastAsia="Nirmala UI" w:hAnsi="Nirmala UI" w:cs="Nirmala UI"/>
        <w:color w:val="000000"/>
      </w:rPr>
      <w:fldChar w:fldCharType="separate"/>
    </w:r>
    <w:r w:rsidR="00FF7A15">
      <w:rPr>
        <w:rFonts w:ascii="Nirmala UI" w:eastAsia="Nirmala UI" w:hAnsi="Nirmala UI" w:cs="Nirmala UI"/>
        <w:noProof/>
        <w:color w:val="000000"/>
      </w:rPr>
      <w:t>1</w:t>
    </w:r>
    <w:r w:rsidR="005249D4">
      <w:rPr>
        <w:rFonts w:ascii="Nirmala UI" w:eastAsia="Nirmala UI" w:hAnsi="Nirmala UI" w:cs="Nirmala UI"/>
        <w:color w:val="000000"/>
      </w:rPr>
      <w:fldChar w:fldCharType="end"/>
    </w:r>
    <w:r w:rsidR="005249D4">
      <w:rPr>
        <w:noProof/>
      </w:rPr>
      <mc:AlternateContent>
        <mc:Choice Requires="wps">
          <w:drawing>
            <wp:anchor distT="0" distB="0" distL="114300" distR="114300" simplePos="0" relativeHeight="251657728" behindDoc="0" locked="0" layoutInCell="1" allowOverlap="1" wp14:anchorId="6BA6F741" wp14:editId="7F686C4D">
              <wp:simplePos x="0" y="0"/>
              <wp:positionH relativeFrom="column">
                <wp:posOffset>-253999</wp:posOffset>
              </wp:positionH>
              <wp:positionV relativeFrom="paragraph">
                <wp:posOffset>0</wp:posOffset>
              </wp:positionV>
              <wp:extent cx="3505200" cy="315595"/>
              <wp:effectExtent l="0" t="0" r="0" b="0"/>
              <wp:wrapNone/>
              <wp:docPr id="63" name="Rectangle 63"/>
              <wp:cNvGraphicFramePr/>
              <a:graphic xmlns:a="http://schemas.openxmlformats.org/drawingml/2006/main">
                <a:graphicData uri="http://schemas.microsoft.com/office/word/2010/wordprocessingShape">
                  <wps:wsp>
                    <wps:cNvSpPr/>
                    <wps:spPr>
                      <a:xfrm>
                        <a:off x="3598163" y="3626965"/>
                        <a:ext cx="3505200" cy="315595"/>
                      </a:xfrm>
                      <a:prstGeom prst="rect">
                        <a:avLst/>
                      </a:prstGeom>
                      <a:solidFill>
                        <a:schemeClr val="lt1"/>
                      </a:solidFill>
                      <a:ln>
                        <a:noFill/>
                      </a:ln>
                    </wps:spPr>
                    <wps:txbx>
                      <w:txbxContent>
                        <w:p w14:paraId="23B48CE1" w14:textId="77777777" w:rsidR="005839BE" w:rsidRDefault="00000000">
                          <w:pPr>
                            <w:spacing w:line="258" w:lineRule="auto"/>
                          </w:pPr>
                          <w:r>
                            <w:rPr>
                              <w:rFonts w:ascii="Nirmala UI" w:eastAsia="Nirmala UI" w:hAnsi="Nirmala UI" w:cs="Nirmala UI"/>
                              <w:color w:val="000000"/>
                              <w:sz w:val="20"/>
                            </w:rPr>
                            <w:t>https://jurnalfaktarbiyah.iainkediri.ac.id/index.php/factorm/</w:t>
                          </w:r>
                        </w:p>
                        <w:p w14:paraId="608D657C" w14:textId="77777777" w:rsidR="005839BE" w:rsidRDefault="005839BE">
                          <w:pPr>
                            <w:spacing w:line="258" w:lineRule="auto"/>
                          </w:pPr>
                        </w:p>
                      </w:txbxContent>
                    </wps:txbx>
                    <wps:bodyPr spcFirstLastPara="1" wrap="square" lIns="91425" tIns="45700" rIns="91425" bIns="45700" anchor="ctr" anchorCtr="0"/>
                  </wps:wsp>
                </a:graphicData>
              </a:graphic>
            </wp:anchor>
          </w:drawing>
        </mc:Choice>
        <mc:Fallback>
          <w:pict>
            <v:rect id="Rectangle 63" o:spid="_x0000_s2056" style="width:276pt;height:24.85pt;margin-top:0;margin-left:-20pt;mso-wrap-distance-bottom:0;mso-wrap-distance-left:9pt;mso-wrap-distance-right:9pt;mso-wrap-distance-top:0;mso-wrap-style:square;position:absolute;visibility:visible;v-text-anchor:middle;z-index:251663360" fillcolor="white" stroked="f">
              <v:textbox inset="7.2pt,3.6pt,7.2pt,3.6pt">
                <w:txbxContent>
                  <w:p w:rsidR="005839BE" w14:paraId="227C2D2D" w14:textId="77777777">
                    <w:pPr>
                      <w:spacing w:line="258" w:lineRule="auto"/>
                    </w:pPr>
                    <w:r>
                      <w:rPr>
                        <w:rFonts w:ascii="Nirmala UI" w:eastAsia="Nirmala UI" w:hAnsi="Nirmala UI" w:cs="Nirmala UI"/>
                        <w:color w:val="000000"/>
                        <w:sz w:val="20"/>
                      </w:rPr>
                      <w:t>https://jurnalfaktarbiyah.iainkediri.ac.id/index.php/factorm/</w:t>
                    </w:r>
                  </w:p>
                  <w:p w:rsidR="005839BE" w14:paraId="10DDCFD9" w14:textId="77777777">
                    <w:pPr>
                      <w:spacing w:line="258" w:lineRule="auto"/>
                    </w:pPr>
                  </w:p>
                </w:txbxContent>
              </v:textbox>
            </v:rect>
          </w:pict>
        </mc:Fallback>
      </mc:AlternateContent>
    </w:r>
  </w:p>
  <w:p w14:paraId="769592E2" w14:textId="77777777" w:rsidR="005839BE" w:rsidRDefault="005839B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2CBE5" w14:textId="77777777" w:rsidR="00551E7B" w:rsidRDefault="00551E7B">
      <w:pPr>
        <w:spacing w:after="0" w:line="240" w:lineRule="auto"/>
      </w:pPr>
      <w:r>
        <w:separator/>
      </w:r>
    </w:p>
  </w:footnote>
  <w:footnote w:type="continuationSeparator" w:id="0">
    <w:p w14:paraId="105B8F90" w14:textId="77777777" w:rsidR="00551E7B" w:rsidRDefault="00551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76A7" w14:textId="2075B8FB" w:rsidR="005839BE" w:rsidRPr="00964BCE" w:rsidRDefault="00000000">
    <w:pPr>
      <w:tabs>
        <w:tab w:val="right" w:pos="9026"/>
      </w:tabs>
      <w:spacing w:after="0" w:line="240" w:lineRule="auto"/>
      <w:ind w:left="-105"/>
      <w:rPr>
        <w:sz w:val="18"/>
        <w:szCs w:val="18"/>
        <w:lang w:val="id-ID"/>
      </w:rPr>
    </w:pPr>
    <w:proofErr w:type="spellStart"/>
    <w:r w:rsidRPr="00F81F17">
      <w:rPr>
        <w:rFonts w:ascii="Nirmala UI" w:eastAsia="Nirmala UI" w:hAnsi="Nirmala UI" w:cs="Nirmala UI"/>
        <w:color w:val="000000"/>
        <w:sz w:val="18"/>
        <w:szCs w:val="18"/>
      </w:rPr>
      <w:t>Jurnal</w:t>
    </w:r>
    <w:proofErr w:type="spellEnd"/>
    <w:r>
      <w:rPr>
        <w:sz w:val="18"/>
        <w:szCs w:val="18"/>
      </w:rPr>
      <w:t xml:space="preserve"> </w:t>
    </w:r>
    <w:r>
      <w:rPr>
        <w:rFonts w:ascii="Nirmala UI" w:eastAsia="Nirmala UI" w:hAnsi="Nirmala UI" w:cs="Nirmala UI"/>
        <w:b/>
        <w:color w:val="000000"/>
        <w:sz w:val="18"/>
        <w:szCs w:val="18"/>
      </w:rPr>
      <w:t>F</w:t>
    </w:r>
    <w:r>
      <w:rPr>
        <w:rFonts w:ascii="Nirmala UI" w:eastAsia="Nirmala UI" w:hAnsi="Nirmala UI" w:cs="Nirmala UI"/>
        <w:color w:val="000000"/>
        <w:sz w:val="18"/>
        <w:szCs w:val="18"/>
      </w:rPr>
      <w:t xml:space="preserve">ocus </w:t>
    </w:r>
    <w:proofErr w:type="spellStart"/>
    <w:r>
      <w:rPr>
        <w:rFonts w:ascii="Nirmala UI" w:eastAsia="Nirmala UI" w:hAnsi="Nirmala UI" w:cs="Nirmala UI"/>
        <w:b/>
        <w:color w:val="000000"/>
        <w:sz w:val="18"/>
        <w:szCs w:val="18"/>
      </w:rPr>
      <w:t>ACT</w:t>
    </w:r>
    <w:r>
      <w:rPr>
        <w:rFonts w:ascii="Nirmala UI" w:eastAsia="Nirmala UI" w:hAnsi="Nirmala UI" w:cs="Nirmala UI"/>
        <w:color w:val="000000"/>
        <w:sz w:val="18"/>
        <w:szCs w:val="18"/>
      </w:rPr>
      <w:t>ion</w:t>
    </w:r>
    <w:proofErr w:type="spellEnd"/>
    <w:r>
      <w:rPr>
        <w:rFonts w:ascii="Nirmala UI" w:eastAsia="Nirmala UI" w:hAnsi="Nirmala UI" w:cs="Nirmala UI"/>
        <w:color w:val="000000"/>
        <w:sz w:val="18"/>
        <w:szCs w:val="18"/>
      </w:rPr>
      <w:t xml:space="preserve"> </w:t>
    </w:r>
    <w:proofErr w:type="gramStart"/>
    <w:r>
      <w:rPr>
        <w:rFonts w:ascii="Nirmala UI" w:eastAsia="Nirmala UI" w:hAnsi="Nirmala UI" w:cs="Nirmala UI"/>
        <w:b/>
        <w:color w:val="000000"/>
        <w:sz w:val="18"/>
        <w:szCs w:val="18"/>
      </w:rPr>
      <w:t>O</w:t>
    </w:r>
    <w:r>
      <w:rPr>
        <w:rFonts w:ascii="Nirmala UI" w:eastAsia="Nirmala UI" w:hAnsi="Nirmala UI" w:cs="Nirmala UI"/>
        <w:color w:val="000000"/>
        <w:sz w:val="18"/>
        <w:szCs w:val="18"/>
      </w:rPr>
      <w:t>f</w:t>
    </w:r>
    <w:proofErr w:type="gramEnd"/>
    <w:r>
      <w:rPr>
        <w:rFonts w:ascii="Nirmala UI" w:eastAsia="Nirmala UI" w:hAnsi="Nirmala UI" w:cs="Nirmala UI"/>
        <w:color w:val="000000"/>
        <w:sz w:val="18"/>
        <w:szCs w:val="18"/>
      </w:rPr>
      <w:t xml:space="preserve"> </w:t>
    </w:r>
    <w:r>
      <w:rPr>
        <w:rFonts w:ascii="Nirmala UI" w:eastAsia="Nirmala UI" w:hAnsi="Nirmala UI" w:cs="Nirmala UI"/>
        <w:b/>
        <w:color w:val="000000"/>
        <w:sz w:val="18"/>
        <w:szCs w:val="18"/>
      </w:rPr>
      <w:t>R</w:t>
    </w:r>
    <w:r>
      <w:rPr>
        <w:rFonts w:ascii="Nirmala UI" w:eastAsia="Nirmala UI" w:hAnsi="Nirmala UI" w:cs="Nirmala UI"/>
        <w:color w:val="000000"/>
        <w:sz w:val="18"/>
        <w:szCs w:val="18"/>
      </w:rPr>
      <w:t xml:space="preserve">esearch </w:t>
    </w:r>
    <w:r>
      <w:rPr>
        <w:rFonts w:ascii="Nirmala UI" w:eastAsia="Nirmala UI" w:hAnsi="Nirmala UI" w:cs="Nirmala UI"/>
        <w:b/>
        <w:color w:val="000000"/>
        <w:sz w:val="18"/>
        <w:szCs w:val="18"/>
      </w:rPr>
      <w:t>M</w:t>
    </w:r>
    <w:r>
      <w:rPr>
        <w:rFonts w:ascii="Nirmala UI" w:eastAsia="Nirmala UI" w:hAnsi="Nirmala UI" w:cs="Nirmala UI"/>
        <w:color w:val="000000"/>
        <w:sz w:val="18"/>
        <w:szCs w:val="18"/>
      </w:rPr>
      <w:t>athematic</w:t>
    </w:r>
    <w:r>
      <w:rPr>
        <w:sz w:val="18"/>
        <w:szCs w:val="18"/>
      </w:rPr>
      <w:t xml:space="preserve">, </w:t>
    </w:r>
    <w:r w:rsidR="00037852">
      <w:rPr>
        <w:sz w:val="18"/>
        <w:szCs w:val="18"/>
      </w:rPr>
      <w:t>6</w:t>
    </w:r>
    <w:r>
      <w:rPr>
        <w:sz w:val="18"/>
        <w:szCs w:val="18"/>
      </w:rPr>
      <w:t>(</w:t>
    </w:r>
    <w:r w:rsidR="00037852">
      <w:rPr>
        <w:sz w:val="18"/>
        <w:szCs w:val="18"/>
      </w:rPr>
      <w:t>2</w:t>
    </w:r>
    <w:r>
      <w:rPr>
        <w:sz w:val="18"/>
        <w:szCs w:val="18"/>
      </w:rPr>
      <w:t xml:space="preserve">), </w:t>
    </w:r>
    <w:r w:rsidR="00964BCE">
      <w:rPr>
        <w:sz w:val="18"/>
        <w:szCs w:val="18"/>
        <w:lang w:val="id-ID"/>
      </w:rPr>
      <w:t>71</w:t>
    </w:r>
    <w:r>
      <w:rPr>
        <w:sz w:val="18"/>
        <w:szCs w:val="18"/>
      </w:rPr>
      <w:t xml:space="preserve"> – </w:t>
    </w:r>
    <w:r w:rsidR="00964BCE">
      <w:rPr>
        <w:sz w:val="18"/>
        <w:szCs w:val="18"/>
        <w:lang w:val="id-ID"/>
      </w:rPr>
      <w:t>88</w:t>
    </w:r>
  </w:p>
  <w:p w14:paraId="14ED61B5" w14:textId="77777777" w:rsidR="00964BCE" w:rsidRDefault="00964BCE" w:rsidP="00964BCE">
    <w:pPr>
      <w:tabs>
        <w:tab w:val="right" w:pos="9026"/>
      </w:tabs>
      <w:spacing w:after="0" w:line="240" w:lineRule="auto"/>
      <w:ind w:left="-105"/>
      <w:rPr>
        <w:sz w:val="18"/>
        <w:szCs w:val="18"/>
      </w:rPr>
    </w:pPr>
    <w:r>
      <w:rPr>
        <w:sz w:val="18"/>
        <w:szCs w:val="18"/>
      </w:rPr>
      <w:t xml:space="preserve">Zahra </w:t>
    </w:r>
    <w:proofErr w:type="spellStart"/>
    <w:r>
      <w:rPr>
        <w:sz w:val="18"/>
        <w:szCs w:val="18"/>
      </w:rPr>
      <w:t>Nugraheni</w:t>
    </w:r>
    <w:proofErr w:type="spellEnd"/>
    <w:r>
      <w:rPr>
        <w:sz w:val="18"/>
        <w:szCs w:val="18"/>
      </w:rPr>
      <w:t xml:space="preserve">, </w:t>
    </w:r>
    <w:proofErr w:type="spellStart"/>
    <w:r>
      <w:rPr>
        <w:sz w:val="18"/>
        <w:szCs w:val="18"/>
      </w:rPr>
      <w:t>Sofwan</w:t>
    </w:r>
    <w:proofErr w:type="spellEnd"/>
    <w:r>
      <w:rPr>
        <w:sz w:val="18"/>
        <w:szCs w:val="18"/>
      </w:rPr>
      <w:t xml:space="preserve"> Hadi</w:t>
    </w:r>
  </w:p>
  <w:p w14:paraId="4DB5BDB0" w14:textId="77777777" w:rsidR="005839BE" w:rsidRDefault="00000000">
    <w:pPr>
      <w:tabs>
        <w:tab w:val="right" w:pos="9026"/>
      </w:tabs>
      <w:spacing w:after="0" w:line="240" w:lineRule="auto"/>
      <w:ind w:left="-105"/>
      <w:rPr>
        <w:sz w:val="18"/>
        <w:szCs w:val="18"/>
      </w:rPr>
    </w:pPr>
    <w:r>
      <w:rPr>
        <w:noProof/>
        <w:sz w:val="18"/>
        <w:szCs w:val="18"/>
      </w:rPr>
      <mc:AlternateContent>
        <mc:Choice Requires="wps">
          <w:drawing>
            <wp:anchor distT="0" distB="0" distL="114300" distR="114300" simplePos="0" relativeHeight="251655680" behindDoc="0" locked="0" layoutInCell="1" allowOverlap="1" wp14:anchorId="510626E9" wp14:editId="740F96D4">
              <wp:simplePos x="0" y="0"/>
              <wp:positionH relativeFrom="margin">
                <wp:posOffset>0</wp:posOffset>
              </wp:positionH>
              <wp:positionV relativeFrom="paragraph">
                <wp:posOffset>31750</wp:posOffset>
              </wp:positionV>
              <wp:extent cx="5743575" cy="9525"/>
              <wp:effectExtent l="19050" t="19050" r="28575" b="28575"/>
              <wp:wrapNone/>
              <wp:docPr id="2" name="Straight Connector 2"/>
              <wp:cNvGraphicFramePr/>
              <a:graphic xmlns:a="http://schemas.openxmlformats.org/drawingml/2006/main">
                <a:graphicData uri="http://schemas.microsoft.com/office/word/2010/wordprocessingShape">
                  <wps:wsp>
                    <wps:cNvCnPr/>
                    <wps:spPr>
                      <a:xfrm>
                        <a:off x="0" y="0"/>
                        <a:ext cx="57435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2049" style="mso-height-percent:0;mso-height-relative:margin;mso-position-horizontal-relative:margin;mso-width-percent:0;mso-width-relative:margin;mso-wrap-distance-bottom:0;mso-wrap-distance-left:9pt;mso-wrap-distance-right:9pt;mso-wrap-distance-top:0;mso-wrap-style:square;position:absolute;visibility:visible;z-index:251661312" from="0,2.5pt" to="452.25pt,3.25pt" strokecolor="black" strokeweight="2.25pt">
              <v:stroke joinstyle="miter"/>
              <w10:wrap anchorx="margin"/>
            </v:line>
          </w:pict>
        </mc:Fallback>
      </mc:AlternateContent>
    </w:r>
  </w:p>
  <w:p w14:paraId="503AF129" w14:textId="77777777" w:rsidR="005839BE" w:rsidRDefault="005839BE">
    <w:pPr>
      <w:tabs>
        <w:tab w:val="right" w:pos="9026"/>
      </w:tabs>
      <w:spacing w:after="0" w:line="240" w:lineRule="auto"/>
      <w:ind w:left="-105"/>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F121" w14:textId="77777777" w:rsidR="005839BE" w:rsidRPr="00037852" w:rsidRDefault="00000000">
    <w:pPr>
      <w:spacing w:after="0"/>
      <w:rPr>
        <w:rFonts w:ascii="Nirmala UI" w:eastAsia="Nirmala UI" w:hAnsi="Nirmala UI" w:cs="Nirmala UI"/>
        <w:b/>
        <w:sz w:val="18"/>
        <w:szCs w:val="18"/>
      </w:rPr>
    </w:pPr>
    <w:r w:rsidRPr="00037852">
      <w:rPr>
        <w:rFonts w:ascii="Nirmala UI" w:eastAsia="Cambria" w:hAnsi="Nirmala UI" w:cs="Nirmala UI"/>
        <w:b/>
        <w:bCs/>
        <w:color w:val="000000"/>
        <w:sz w:val="18"/>
        <w:szCs w:val="18"/>
      </w:rPr>
      <w:t>Students Conceptual Understanding of Logic Material in Terms of Assessment Diagnostic Result</w:t>
    </w:r>
  </w:p>
  <w:p w14:paraId="1FC0486C" w14:textId="77777777" w:rsidR="005839BE" w:rsidRDefault="00000000">
    <w:pPr>
      <w:spacing w:after="0" w:line="240" w:lineRule="auto"/>
      <w:rPr>
        <w:rFonts w:ascii="Nirmala UI" w:eastAsia="Nirmala UI" w:hAnsi="Nirmala UI" w:cs="Nirmala UI"/>
        <w:b/>
        <w:sz w:val="18"/>
        <w:szCs w:val="18"/>
      </w:rPr>
    </w:pPr>
    <w:r>
      <w:rPr>
        <w:noProof/>
        <w:sz w:val="18"/>
        <w:szCs w:val="18"/>
      </w:rPr>
      <mc:AlternateContent>
        <mc:Choice Requires="wps">
          <w:drawing>
            <wp:anchor distT="0" distB="0" distL="114300" distR="114300" simplePos="0" relativeHeight="251652608" behindDoc="0" locked="0" layoutInCell="1" allowOverlap="1" wp14:anchorId="151A2939" wp14:editId="27AC19E5">
              <wp:simplePos x="0" y="0"/>
              <wp:positionH relativeFrom="margin">
                <wp:posOffset>0</wp:posOffset>
              </wp:positionH>
              <wp:positionV relativeFrom="paragraph">
                <wp:posOffset>171450</wp:posOffset>
              </wp:positionV>
              <wp:extent cx="57435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7435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2050" style="mso-height-percent:0;mso-height-relative:margin;mso-position-horizontal-relative:margin;mso-width-percent:0;mso-width-relative:margin;mso-wrap-distance-bottom:0;mso-wrap-distance-left:9pt;mso-wrap-distance-right:9pt;mso-wrap-distance-top:0;mso-wrap-style:square;position:absolute;visibility:visible;z-index:251659264" from="0,13.5pt" to="452.25pt,14.25pt" strokecolor="black" strokeweight="2.25pt">
              <v:stroke joinstyle="miter"/>
              <w10:wrap anchorx="margin"/>
            </v:line>
          </w:pict>
        </mc:Fallback>
      </mc:AlternateContent>
    </w:r>
    <w:r w:rsidR="00037852">
      <w:rPr>
        <w:rFonts w:ascii="Nirmala UI" w:eastAsia="Nirmala UI" w:hAnsi="Nirmala UI" w:cs="Nirmala UI"/>
        <w:sz w:val="18"/>
        <w:szCs w:val="18"/>
      </w:rPr>
      <w:t xml:space="preserve">Zahra </w:t>
    </w:r>
    <w:proofErr w:type="spellStart"/>
    <w:r w:rsidR="00037852">
      <w:rPr>
        <w:rFonts w:ascii="Nirmala UI" w:eastAsia="Nirmala UI" w:hAnsi="Nirmala UI" w:cs="Nirmala UI"/>
        <w:sz w:val="18"/>
        <w:szCs w:val="18"/>
      </w:rPr>
      <w:t>Nugraheni</w:t>
    </w:r>
    <w:proofErr w:type="spellEnd"/>
    <w:r w:rsidR="00037852">
      <w:rPr>
        <w:rFonts w:ascii="Nirmala UI" w:eastAsia="Nirmala UI" w:hAnsi="Nirmala UI" w:cs="Nirmala UI"/>
        <w:sz w:val="18"/>
        <w:szCs w:val="18"/>
      </w:rPr>
      <w:t xml:space="preserve">, </w:t>
    </w:r>
    <w:proofErr w:type="spellStart"/>
    <w:r w:rsidR="00037852">
      <w:rPr>
        <w:rFonts w:ascii="Nirmala UI" w:eastAsia="Nirmala UI" w:hAnsi="Nirmala UI" w:cs="Nirmala UI"/>
        <w:sz w:val="18"/>
        <w:szCs w:val="18"/>
      </w:rPr>
      <w:t>Sofwan</w:t>
    </w:r>
    <w:proofErr w:type="spellEnd"/>
    <w:r w:rsidR="00037852">
      <w:rPr>
        <w:rFonts w:ascii="Nirmala UI" w:eastAsia="Nirmala UI" w:hAnsi="Nirmala UI" w:cs="Nirmala UI"/>
        <w:sz w:val="18"/>
        <w:szCs w:val="18"/>
      </w:rPr>
      <w:t xml:space="preserve"> Hadi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6647" w14:textId="77777777" w:rsidR="005839BE" w:rsidRDefault="005839BE">
    <w:pPr>
      <w:widowControl w:val="0"/>
      <w:pBdr>
        <w:top w:val="nil"/>
        <w:left w:val="nil"/>
        <w:bottom w:val="nil"/>
        <w:right w:val="nil"/>
        <w:between w:val="nil"/>
      </w:pBdr>
      <w:spacing w:after="0" w:line="276" w:lineRule="auto"/>
      <w:rPr>
        <w:sz w:val="18"/>
        <w:szCs w:val="18"/>
      </w:rPr>
    </w:pPr>
  </w:p>
  <w:tbl>
    <w:tblPr>
      <w:tblStyle w:val="a8"/>
      <w:tblW w:w="8504"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1296"/>
      <w:gridCol w:w="4112"/>
      <w:gridCol w:w="3096"/>
    </w:tblGrid>
    <w:tr w:rsidR="00355673" w14:paraId="3A6610CB" w14:textId="77777777">
      <w:tc>
        <w:tcPr>
          <w:tcW w:w="1296" w:type="dxa"/>
        </w:tcPr>
        <w:p w14:paraId="7A9C72FA" w14:textId="77777777" w:rsidR="005839BE" w:rsidRDefault="00000000">
          <w:pPr>
            <w:tabs>
              <w:tab w:val="center" w:pos="4513"/>
              <w:tab w:val="right" w:pos="9026"/>
            </w:tabs>
            <w:rPr>
              <w:rFonts w:ascii="Nirmala UI" w:eastAsia="Nirmala UI" w:hAnsi="Nirmala UI" w:cs="Nirmala UI"/>
              <w:b/>
              <w:color w:val="000000"/>
              <w:sz w:val="18"/>
              <w:szCs w:val="18"/>
            </w:rPr>
          </w:pPr>
          <w:bookmarkStart w:id="1" w:name="_heading=h.1fob9te" w:colFirst="0" w:colLast="0"/>
          <w:bookmarkEnd w:id="1"/>
          <w:r>
            <w:rPr>
              <w:noProof/>
            </w:rPr>
            <w:drawing>
              <wp:inline distT="0" distB="0" distL="0" distR="0" wp14:anchorId="5FF01133" wp14:editId="17D0AF31">
                <wp:extent cx="687664" cy="627836"/>
                <wp:effectExtent l="0" t="0" r="0" b="0"/>
                <wp:docPr id="70" name="image2.png" descr="D:\STAIN\Factor M\Logo\favicon1.png"/>
                <wp:cNvGraphicFramePr/>
                <a:graphic xmlns:a="http://schemas.openxmlformats.org/drawingml/2006/main">
                  <a:graphicData uri="http://schemas.openxmlformats.org/drawingml/2006/picture">
                    <pic:pic xmlns:pic="http://schemas.openxmlformats.org/drawingml/2006/picture">
                      <pic:nvPicPr>
                        <pic:cNvPr id="70" name="image2.png" descr="D:\STAIN\Factor M\Logo\favicon1.png"/>
                        <pic:cNvPicPr/>
                      </pic:nvPicPr>
                      <pic:blipFill>
                        <a:blip r:embed="rId1"/>
                        <a:srcRect l="4417" t="9639" r="3213" b="6024"/>
                        <a:stretch>
                          <a:fillRect/>
                        </a:stretch>
                      </pic:blipFill>
                      <pic:spPr>
                        <a:xfrm>
                          <a:off x="0" y="0"/>
                          <a:ext cx="687664" cy="627836"/>
                        </a:xfrm>
                        <a:prstGeom prst="rect">
                          <a:avLst/>
                        </a:prstGeom>
                      </pic:spPr>
                    </pic:pic>
                  </a:graphicData>
                </a:graphic>
              </wp:inline>
            </w:drawing>
          </w:r>
          <w:r>
            <w:rPr>
              <w:rFonts w:ascii="Nirmala UI" w:eastAsia="Nirmala UI" w:hAnsi="Nirmala UI" w:cs="Nirmala UI"/>
              <w:b/>
              <w:color w:val="000000"/>
              <w:sz w:val="18"/>
              <w:szCs w:val="18"/>
            </w:rPr>
            <w:t xml:space="preserve"> </w:t>
          </w:r>
        </w:p>
      </w:tc>
      <w:tc>
        <w:tcPr>
          <w:tcW w:w="4112" w:type="dxa"/>
        </w:tcPr>
        <w:p w14:paraId="5EF3E212" w14:textId="77777777" w:rsidR="005839BE" w:rsidRDefault="00000000">
          <w:pPr>
            <w:tabs>
              <w:tab w:val="center" w:pos="4513"/>
              <w:tab w:val="right" w:pos="9026"/>
            </w:tabs>
            <w:ind w:left="-105"/>
            <w:rPr>
              <w:rFonts w:ascii="Nirmala UI" w:eastAsia="Nirmala UI" w:hAnsi="Nirmala UI" w:cs="Nirmala UI"/>
              <w:color w:val="000000"/>
              <w:sz w:val="18"/>
              <w:szCs w:val="18"/>
            </w:rPr>
          </w:pPr>
          <w:r>
            <w:rPr>
              <w:rFonts w:ascii="Nirmala UI" w:eastAsia="Nirmala UI" w:hAnsi="Nirmala UI" w:cs="Nirmala UI"/>
              <w:b/>
              <w:color w:val="000000"/>
              <w:sz w:val="18"/>
              <w:szCs w:val="18"/>
            </w:rPr>
            <w:t>F</w:t>
          </w:r>
          <w:r>
            <w:rPr>
              <w:rFonts w:ascii="Nirmala UI" w:eastAsia="Nirmala UI" w:hAnsi="Nirmala UI" w:cs="Nirmala UI"/>
              <w:color w:val="000000"/>
              <w:sz w:val="18"/>
              <w:szCs w:val="18"/>
            </w:rPr>
            <w:t xml:space="preserve">ocus </w:t>
          </w:r>
          <w:proofErr w:type="spellStart"/>
          <w:r>
            <w:rPr>
              <w:rFonts w:ascii="Nirmala UI" w:eastAsia="Nirmala UI" w:hAnsi="Nirmala UI" w:cs="Nirmala UI"/>
              <w:b/>
              <w:color w:val="000000"/>
              <w:sz w:val="18"/>
              <w:szCs w:val="18"/>
            </w:rPr>
            <w:t>ACT</w:t>
          </w:r>
          <w:r>
            <w:rPr>
              <w:rFonts w:ascii="Nirmala UI" w:eastAsia="Nirmala UI" w:hAnsi="Nirmala UI" w:cs="Nirmala UI"/>
              <w:color w:val="000000"/>
              <w:sz w:val="18"/>
              <w:szCs w:val="18"/>
            </w:rPr>
            <w:t>ion</w:t>
          </w:r>
          <w:proofErr w:type="spellEnd"/>
          <w:r>
            <w:rPr>
              <w:rFonts w:ascii="Nirmala UI" w:eastAsia="Nirmala UI" w:hAnsi="Nirmala UI" w:cs="Nirmala UI"/>
              <w:color w:val="000000"/>
              <w:sz w:val="18"/>
              <w:szCs w:val="18"/>
            </w:rPr>
            <w:t xml:space="preserve"> </w:t>
          </w:r>
          <w:proofErr w:type="gramStart"/>
          <w:r>
            <w:rPr>
              <w:rFonts w:ascii="Nirmala UI" w:eastAsia="Nirmala UI" w:hAnsi="Nirmala UI" w:cs="Nirmala UI"/>
              <w:b/>
              <w:color w:val="000000"/>
              <w:sz w:val="18"/>
              <w:szCs w:val="18"/>
            </w:rPr>
            <w:t>O</w:t>
          </w:r>
          <w:r>
            <w:rPr>
              <w:rFonts w:ascii="Nirmala UI" w:eastAsia="Nirmala UI" w:hAnsi="Nirmala UI" w:cs="Nirmala UI"/>
              <w:color w:val="000000"/>
              <w:sz w:val="18"/>
              <w:szCs w:val="18"/>
            </w:rPr>
            <w:t>f</w:t>
          </w:r>
          <w:proofErr w:type="gramEnd"/>
          <w:r>
            <w:rPr>
              <w:rFonts w:ascii="Nirmala UI" w:eastAsia="Nirmala UI" w:hAnsi="Nirmala UI" w:cs="Nirmala UI"/>
              <w:color w:val="000000"/>
              <w:sz w:val="18"/>
              <w:szCs w:val="18"/>
            </w:rPr>
            <w:t xml:space="preserve"> </w:t>
          </w:r>
          <w:r>
            <w:rPr>
              <w:rFonts w:ascii="Nirmala UI" w:eastAsia="Nirmala UI" w:hAnsi="Nirmala UI" w:cs="Nirmala UI"/>
              <w:b/>
              <w:color w:val="000000"/>
              <w:sz w:val="18"/>
              <w:szCs w:val="18"/>
            </w:rPr>
            <w:t>R</w:t>
          </w:r>
          <w:r>
            <w:rPr>
              <w:rFonts w:ascii="Nirmala UI" w:eastAsia="Nirmala UI" w:hAnsi="Nirmala UI" w:cs="Nirmala UI"/>
              <w:color w:val="000000"/>
              <w:sz w:val="18"/>
              <w:szCs w:val="18"/>
            </w:rPr>
            <w:t xml:space="preserve">esearch </w:t>
          </w:r>
          <w:r>
            <w:rPr>
              <w:rFonts w:ascii="Nirmala UI" w:eastAsia="Nirmala UI" w:hAnsi="Nirmala UI" w:cs="Nirmala UI"/>
              <w:b/>
              <w:color w:val="000000"/>
              <w:sz w:val="18"/>
              <w:szCs w:val="18"/>
            </w:rPr>
            <w:t>M</w:t>
          </w:r>
          <w:r>
            <w:rPr>
              <w:rFonts w:ascii="Nirmala UI" w:eastAsia="Nirmala UI" w:hAnsi="Nirmala UI" w:cs="Nirmala UI"/>
              <w:color w:val="000000"/>
              <w:sz w:val="18"/>
              <w:szCs w:val="18"/>
            </w:rPr>
            <w:t>athematic</w:t>
          </w:r>
        </w:p>
        <w:p w14:paraId="4D34B31E" w14:textId="77777777" w:rsidR="00F81F17" w:rsidRDefault="00000000">
          <w:pPr>
            <w:tabs>
              <w:tab w:val="center" w:pos="4513"/>
              <w:tab w:val="right" w:pos="9026"/>
            </w:tabs>
            <w:ind w:left="-105"/>
            <w:rPr>
              <w:rFonts w:ascii="Nirmala UI" w:eastAsia="Nirmala UI" w:hAnsi="Nirmala UI" w:cs="Nirmala UI"/>
              <w:color w:val="222222"/>
              <w:sz w:val="18"/>
              <w:szCs w:val="18"/>
            </w:rPr>
          </w:pPr>
          <w:r>
            <w:rPr>
              <w:rFonts w:ascii="Nirmala UI" w:eastAsia="Nirmala UI" w:hAnsi="Nirmala UI" w:cs="Nirmala UI"/>
              <w:color w:val="000000"/>
              <w:sz w:val="18"/>
              <w:szCs w:val="18"/>
            </w:rPr>
            <w:t xml:space="preserve">Volume </w:t>
          </w:r>
          <w:r w:rsidR="009E0C21">
            <w:rPr>
              <w:rFonts w:ascii="Nirmala UI" w:eastAsia="Nirmala UI" w:hAnsi="Nirmala UI" w:cs="Nirmala UI"/>
              <w:color w:val="000000"/>
              <w:sz w:val="18"/>
              <w:szCs w:val="18"/>
            </w:rPr>
            <w:t>6</w:t>
          </w:r>
          <w:r>
            <w:rPr>
              <w:rFonts w:ascii="Nirmala UI" w:eastAsia="Nirmala UI" w:hAnsi="Nirmala UI" w:cs="Nirmala UI"/>
              <w:color w:val="000000"/>
              <w:sz w:val="18"/>
              <w:szCs w:val="18"/>
            </w:rPr>
            <w:t xml:space="preserve">, No. </w:t>
          </w:r>
          <w:r w:rsidR="009E0C21">
            <w:rPr>
              <w:rFonts w:ascii="Nirmala UI" w:eastAsia="Nirmala UI" w:hAnsi="Nirmala UI" w:cs="Nirmala UI"/>
              <w:color w:val="000000"/>
              <w:sz w:val="18"/>
              <w:szCs w:val="18"/>
            </w:rPr>
            <w:t>02</w:t>
          </w:r>
          <w:r>
            <w:rPr>
              <w:rFonts w:ascii="Nirmala UI" w:eastAsia="Nirmala UI" w:hAnsi="Nirmala UI" w:cs="Nirmala UI"/>
              <w:color w:val="000000"/>
              <w:sz w:val="18"/>
              <w:szCs w:val="18"/>
            </w:rPr>
            <w:t xml:space="preserve">, </w:t>
          </w:r>
          <w:r w:rsidR="009E0C21">
            <w:rPr>
              <w:rFonts w:ascii="Nirmala UI" w:eastAsia="Nirmala UI" w:hAnsi="Nirmala UI" w:cs="Nirmala UI"/>
              <w:color w:val="222222"/>
              <w:sz w:val="18"/>
              <w:szCs w:val="18"/>
            </w:rPr>
            <w:t xml:space="preserve">July - </w:t>
          </w:r>
          <w:proofErr w:type="gramStart"/>
          <w:r w:rsidR="009E0C21">
            <w:rPr>
              <w:rFonts w:ascii="Nirmala UI" w:eastAsia="Nirmala UI" w:hAnsi="Nirmala UI" w:cs="Nirmala UI"/>
              <w:color w:val="222222"/>
              <w:sz w:val="18"/>
              <w:szCs w:val="18"/>
            </w:rPr>
            <w:t>December</w:t>
          </w:r>
          <w:r>
            <w:rPr>
              <w:rFonts w:ascii="Nirmala UI" w:eastAsia="Nirmala UI" w:hAnsi="Nirmala UI" w:cs="Nirmala UI"/>
              <w:color w:val="222222"/>
              <w:sz w:val="18"/>
              <w:szCs w:val="18"/>
            </w:rPr>
            <w:t>,</w:t>
          </w:r>
          <w:proofErr w:type="gramEnd"/>
          <w:r>
            <w:rPr>
              <w:rFonts w:ascii="Nirmala UI" w:eastAsia="Nirmala UI" w:hAnsi="Nirmala UI" w:cs="Nirmala UI"/>
              <w:color w:val="222222"/>
              <w:sz w:val="18"/>
              <w:szCs w:val="18"/>
            </w:rPr>
            <w:t xml:space="preserve"> </w:t>
          </w:r>
          <w:r w:rsidR="009E0C21">
            <w:rPr>
              <w:rFonts w:ascii="Nirmala UI" w:eastAsia="Nirmala UI" w:hAnsi="Nirmala UI" w:cs="Nirmala UI"/>
              <w:color w:val="222222"/>
              <w:sz w:val="18"/>
              <w:szCs w:val="18"/>
            </w:rPr>
            <w:t>2023</w:t>
          </w:r>
        </w:p>
        <w:p w14:paraId="79C852EC" w14:textId="4210DEAB" w:rsidR="005839BE" w:rsidRPr="00D33F23" w:rsidRDefault="00000000">
          <w:pPr>
            <w:tabs>
              <w:tab w:val="center" w:pos="4513"/>
              <w:tab w:val="right" w:pos="9026"/>
            </w:tabs>
            <w:ind w:left="-105"/>
            <w:rPr>
              <w:rFonts w:ascii="Nirmala UI" w:eastAsia="Nirmala UI" w:hAnsi="Nirmala UI" w:cs="Nirmala UI"/>
              <w:color w:val="000000"/>
              <w:sz w:val="18"/>
              <w:szCs w:val="18"/>
              <w:lang w:val="id-ID"/>
            </w:rPr>
          </w:pPr>
          <w:r>
            <w:rPr>
              <w:rFonts w:ascii="Nirmala UI" w:eastAsia="Nirmala UI" w:hAnsi="Nirmala UI" w:cs="Nirmala UI"/>
              <w:color w:val="222222"/>
              <w:sz w:val="18"/>
              <w:szCs w:val="18"/>
            </w:rPr>
            <w:t>Page</w:t>
          </w:r>
          <w:r w:rsidR="00F81F17">
            <w:rPr>
              <w:rFonts w:ascii="Nirmala UI" w:eastAsia="Nirmala UI" w:hAnsi="Nirmala UI" w:cs="Nirmala UI"/>
              <w:color w:val="222222"/>
              <w:sz w:val="18"/>
              <w:szCs w:val="18"/>
            </w:rPr>
            <w:t xml:space="preserve"> </w:t>
          </w:r>
          <w:r w:rsidR="00D33F23">
            <w:rPr>
              <w:rFonts w:ascii="Nirmala UI" w:eastAsia="Nirmala UI" w:hAnsi="Nirmala UI" w:cs="Nirmala UI"/>
              <w:color w:val="222222"/>
              <w:sz w:val="18"/>
              <w:szCs w:val="18"/>
              <w:lang w:val="id-ID"/>
            </w:rPr>
            <w:t>71</w:t>
          </w:r>
          <w:r w:rsidR="00F81F17">
            <w:rPr>
              <w:rFonts w:ascii="Nirmala UI" w:eastAsia="Nirmala UI" w:hAnsi="Nirmala UI" w:cs="Nirmala UI"/>
              <w:color w:val="222222"/>
              <w:sz w:val="18"/>
              <w:szCs w:val="18"/>
            </w:rPr>
            <w:t>-</w:t>
          </w:r>
          <w:r w:rsidR="00D33F23">
            <w:rPr>
              <w:rFonts w:ascii="Nirmala UI" w:eastAsia="Nirmala UI" w:hAnsi="Nirmala UI" w:cs="Nirmala UI"/>
              <w:color w:val="222222"/>
              <w:sz w:val="18"/>
              <w:szCs w:val="18"/>
              <w:lang w:val="id-ID"/>
            </w:rPr>
            <w:t>88</w:t>
          </w:r>
        </w:p>
      </w:tc>
      <w:tc>
        <w:tcPr>
          <w:tcW w:w="3096" w:type="dxa"/>
        </w:tcPr>
        <w:p w14:paraId="15221D73" w14:textId="77777777" w:rsidR="005839BE" w:rsidRDefault="00000000">
          <w:pPr>
            <w:tabs>
              <w:tab w:val="center" w:pos="4513"/>
              <w:tab w:val="right" w:pos="9026"/>
            </w:tabs>
            <w:rPr>
              <w:rFonts w:ascii="Nirmala UI" w:eastAsia="Nirmala UI" w:hAnsi="Nirmala UI" w:cs="Nirmala UI"/>
              <w:color w:val="000000"/>
              <w:sz w:val="18"/>
              <w:szCs w:val="18"/>
            </w:rPr>
          </w:pPr>
          <w:r>
            <w:rPr>
              <w:rFonts w:ascii="Nirmala UI" w:eastAsia="Nirmala UI" w:hAnsi="Nirmala UI" w:cs="Nirmala UI"/>
              <w:color w:val="000000"/>
              <w:sz w:val="18"/>
              <w:szCs w:val="18"/>
            </w:rPr>
            <w:t>ISSN: 2655-3511 (print)</w:t>
          </w:r>
        </w:p>
        <w:p w14:paraId="58D0860A" w14:textId="77777777" w:rsidR="005839BE" w:rsidRDefault="00000000">
          <w:pPr>
            <w:tabs>
              <w:tab w:val="center" w:pos="4513"/>
              <w:tab w:val="right" w:pos="9026"/>
            </w:tabs>
            <w:rPr>
              <w:rFonts w:ascii="Nirmala UI" w:eastAsia="Nirmala UI" w:hAnsi="Nirmala UI" w:cs="Nirmala UI"/>
              <w:color w:val="000000"/>
              <w:sz w:val="18"/>
              <w:szCs w:val="18"/>
            </w:rPr>
          </w:pPr>
          <w:r>
            <w:rPr>
              <w:rFonts w:ascii="Nirmala UI" w:eastAsia="Nirmala UI" w:hAnsi="Nirmala UI" w:cs="Nirmala UI"/>
              <w:color w:val="000000"/>
              <w:sz w:val="18"/>
              <w:szCs w:val="18"/>
            </w:rPr>
            <w:t>ISSN: 2656-307X (online)</w:t>
          </w:r>
        </w:p>
        <w:p w14:paraId="52B30F7D" w14:textId="3214A173" w:rsidR="005839BE" w:rsidRPr="006E1D79" w:rsidRDefault="00000000">
          <w:pPr>
            <w:tabs>
              <w:tab w:val="center" w:pos="4513"/>
              <w:tab w:val="right" w:pos="9026"/>
            </w:tabs>
            <w:rPr>
              <w:rFonts w:ascii="Nirmala UI" w:eastAsia="Nirmala UI" w:hAnsi="Nirmala UI" w:cs="Nirmala UI"/>
              <w:color w:val="000000"/>
              <w:sz w:val="18"/>
              <w:szCs w:val="18"/>
              <w:lang w:val="id-ID"/>
            </w:rPr>
          </w:pPr>
          <w:r>
            <w:rPr>
              <w:rFonts w:ascii="Nirmala UI" w:eastAsia="Nirmala UI" w:hAnsi="Nirmala UI" w:cs="Nirmala UI"/>
              <w:color w:val="000000"/>
              <w:sz w:val="18"/>
              <w:szCs w:val="18"/>
            </w:rPr>
            <w:t>DOI:10.30762/</w:t>
          </w:r>
          <w:proofErr w:type="spellStart"/>
          <w:r>
            <w:rPr>
              <w:rFonts w:ascii="Nirmala UI" w:eastAsia="Nirmala UI" w:hAnsi="Nirmala UI" w:cs="Nirmala UI"/>
              <w:color w:val="000000"/>
              <w:sz w:val="18"/>
              <w:szCs w:val="18"/>
            </w:rPr>
            <w:t>f_</w:t>
          </w:r>
          <w:proofErr w:type="gramStart"/>
          <w:r>
            <w:rPr>
              <w:rFonts w:ascii="Nirmala UI" w:eastAsia="Nirmala UI" w:hAnsi="Nirmala UI" w:cs="Nirmala UI"/>
              <w:color w:val="000000"/>
              <w:sz w:val="18"/>
              <w:szCs w:val="18"/>
            </w:rPr>
            <w:t>m.v</w:t>
          </w:r>
          <w:proofErr w:type="spellEnd"/>
          <w:proofErr w:type="gramEnd"/>
          <w:r w:rsidR="006E1D79">
            <w:rPr>
              <w:rFonts w:ascii="Nirmala UI" w:eastAsia="Nirmala UI" w:hAnsi="Nirmala UI" w:cs="Nirmala UI"/>
              <w:color w:val="000000"/>
              <w:sz w:val="18"/>
              <w:szCs w:val="18"/>
              <w:lang w:val="id-ID"/>
            </w:rPr>
            <w:t>6</w:t>
          </w:r>
          <w:proofErr w:type="spellStart"/>
          <w:r>
            <w:rPr>
              <w:rFonts w:ascii="Nirmala UI" w:eastAsia="Nirmala UI" w:hAnsi="Nirmala UI" w:cs="Nirmala UI"/>
              <w:color w:val="000000"/>
              <w:sz w:val="18"/>
              <w:szCs w:val="18"/>
            </w:rPr>
            <w:t>i</w:t>
          </w:r>
          <w:proofErr w:type="spellEnd"/>
          <w:r w:rsidR="006E1D79">
            <w:rPr>
              <w:rFonts w:ascii="Nirmala UI" w:eastAsia="Nirmala UI" w:hAnsi="Nirmala UI" w:cs="Nirmala UI"/>
              <w:color w:val="000000"/>
              <w:sz w:val="18"/>
              <w:szCs w:val="18"/>
              <w:lang w:val="id-ID"/>
            </w:rPr>
            <w:t>2</w:t>
          </w:r>
          <w:r>
            <w:rPr>
              <w:rFonts w:ascii="Nirmala UI" w:eastAsia="Nirmala UI" w:hAnsi="Nirmala UI" w:cs="Nirmala UI"/>
              <w:color w:val="000000"/>
              <w:sz w:val="18"/>
              <w:szCs w:val="18"/>
            </w:rPr>
            <w:t>.</w:t>
          </w:r>
          <w:r w:rsidR="00310EC4">
            <w:rPr>
              <w:rFonts w:ascii="Nirmala UI" w:eastAsia="Nirmala UI" w:hAnsi="Nirmala UI" w:cs="Nirmala UI"/>
              <w:color w:val="000000"/>
              <w:sz w:val="18"/>
              <w:szCs w:val="18"/>
              <w:lang w:val="id-ID"/>
            </w:rPr>
            <w:t>2091</w:t>
          </w:r>
        </w:p>
      </w:tc>
    </w:tr>
  </w:tbl>
  <w:p w14:paraId="789F022D" w14:textId="77777777" w:rsidR="005839BE" w:rsidRDefault="005839B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C39"/>
    <w:multiLevelType w:val="multilevel"/>
    <w:tmpl w:val="CB8EA10E"/>
    <w:lvl w:ilvl="0">
      <w:start w:val="1"/>
      <w:numFmt w:val="bullet"/>
      <w:lvlText w:val="−"/>
      <w:lvlJc w:val="left"/>
      <w:pPr>
        <w:ind w:left="1145"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B0A21F1"/>
    <w:multiLevelType w:val="multilevel"/>
    <w:tmpl w:val="BC3AB298"/>
    <w:lvl w:ilvl="0">
      <w:start w:val="1"/>
      <w:numFmt w:val="bullet"/>
      <w:lvlText w:val="●"/>
      <w:lvlJc w:val="left"/>
      <w:pPr>
        <w:ind w:left="571"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D842A09"/>
    <w:multiLevelType w:val="hybridMultilevel"/>
    <w:tmpl w:val="9EE645EC"/>
    <w:lvl w:ilvl="0" w:tplc="0AD046B8">
      <w:start w:val="1"/>
      <w:numFmt w:val="lowerLetter"/>
      <w:lvlText w:val="%1."/>
      <w:lvlJc w:val="left"/>
      <w:pPr>
        <w:ind w:left="1854" w:hanging="360"/>
      </w:pPr>
    </w:lvl>
    <w:lvl w:ilvl="1" w:tplc="95A8E520" w:tentative="1">
      <w:start w:val="1"/>
      <w:numFmt w:val="lowerLetter"/>
      <w:lvlText w:val="%2."/>
      <w:lvlJc w:val="left"/>
      <w:pPr>
        <w:ind w:left="2574" w:hanging="360"/>
      </w:pPr>
    </w:lvl>
    <w:lvl w:ilvl="2" w:tplc="BDF022F4" w:tentative="1">
      <w:start w:val="1"/>
      <w:numFmt w:val="lowerRoman"/>
      <w:lvlText w:val="%3."/>
      <w:lvlJc w:val="right"/>
      <w:pPr>
        <w:ind w:left="3294" w:hanging="180"/>
      </w:pPr>
    </w:lvl>
    <w:lvl w:ilvl="3" w:tplc="5A7CACDA" w:tentative="1">
      <w:start w:val="1"/>
      <w:numFmt w:val="decimal"/>
      <w:lvlText w:val="%4."/>
      <w:lvlJc w:val="left"/>
      <w:pPr>
        <w:ind w:left="4014" w:hanging="360"/>
      </w:pPr>
    </w:lvl>
    <w:lvl w:ilvl="4" w:tplc="9D381652" w:tentative="1">
      <w:start w:val="1"/>
      <w:numFmt w:val="lowerLetter"/>
      <w:lvlText w:val="%5."/>
      <w:lvlJc w:val="left"/>
      <w:pPr>
        <w:ind w:left="4734" w:hanging="360"/>
      </w:pPr>
    </w:lvl>
    <w:lvl w:ilvl="5" w:tplc="BC06C2CC" w:tentative="1">
      <w:start w:val="1"/>
      <w:numFmt w:val="lowerRoman"/>
      <w:lvlText w:val="%6."/>
      <w:lvlJc w:val="right"/>
      <w:pPr>
        <w:ind w:left="5454" w:hanging="180"/>
      </w:pPr>
    </w:lvl>
    <w:lvl w:ilvl="6" w:tplc="AA9A894C" w:tentative="1">
      <w:start w:val="1"/>
      <w:numFmt w:val="decimal"/>
      <w:lvlText w:val="%7."/>
      <w:lvlJc w:val="left"/>
      <w:pPr>
        <w:ind w:left="6174" w:hanging="360"/>
      </w:pPr>
    </w:lvl>
    <w:lvl w:ilvl="7" w:tplc="CBB461E0" w:tentative="1">
      <w:start w:val="1"/>
      <w:numFmt w:val="lowerLetter"/>
      <w:lvlText w:val="%8."/>
      <w:lvlJc w:val="left"/>
      <w:pPr>
        <w:ind w:left="6894" w:hanging="360"/>
      </w:pPr>
    </w:lvl>
    <w:lvl w:ilvl="8" w:tplc="407054F8" w:tentative="1">
      <w:start w:val="1"/>
      <w:numFmt w:val="lowerRoman"/>
      <w:lvlText w:val="%9."/>
      <w:lvlJc w:val="right"/>
      <w:pPr>
        <w:ind w:left="7614" w:hanging="180"/>
      </w:pPr>
    </w:lvl>
  </w:abstractNum>
  <w:abstractNum w:abstractNumId="3" w15:restartNumberingAfterBreak="0">
    <w:nsid w:val="41A2170B"/>
    <w:multiLevelType w:val="hybridMultilevel"/>
    <w:tmpl w:val="E5069348"/>
    <w:lvl w:ilvl="0" w:tplc="E16099D0">
      <w:start w:val="1"/>
      <w:numFmt w:val="lowerLetter"/>
      <w:lvlText w:val="%1."/>
      <w:lvlJc w:val="left"/>
      <w:pPr>
        <w:ind w:left="720" w:hanging="360"/>
      </w:pPr>
      <w:rPr>
        <w:rFonts w:hint="default"/>
      </w:rPr>
    </w:lvl>
    <w:lvl w:ilvl="1" w:tplc="2666848A" w:tentative="1">
      <w:start w:val="1"/>
      <w:numFmt w:val="lowerLetter"/>
      <w:lvlText w:val="%2."/>
      <w:lvlJc w:val="left"/>
      <w:pPr>
        <w:ind w:left="1440" w:hanging="360"/>
      </w:pPr>
    </w:lvl>
    <w:lvl w:ilvl="2" w:tplc="27AE90B0" w:tentative="1">
      <w:start w:val="1"/>
      <w:numFmt w:val="lowerRoman"/>
      <w:lvlText w:val="%3."/>
      <w:lvlJc w:val="right"/>
      <w:pPr>
        <w:ind w:left="2160" w:hanging="180"/>
      </w:pPr>
    </w:lvl>
    <w:lvl w:ilvl="3" w:tplc="1264F038" w:tentative="1">
      <w:start w:val="1"/>
      <w:numFmt w:val="decimal"/>
      <w:lvlText w:val="%4."/>
      <w:lvlJc w:val="left"/>
      <w:pPr>
        <w:ind w:left="2880" w:hanging="360"/>
      </w:pPr>
    </w:lvl>
    <w:lvl w:ilvl="4" w:tplc="150A9E9A" w:tentative="1">
      <w:start w:val="1"/>
      <w:numFmt w:val="lowerLetter"/>
      <w:lvlText w:val="%5."/>
      <w:lvlJc w:val="left"/>
      <w:pPr>
        <w:ind w:left="3600" w:hanging="360"/>
      </w:pPr>
    </w:lvl>
    <w:lvl w:ilvl="5" w:tplc="F864D4DA" w:tentative="1">
      <w:start w:val="1"/>
      <w:numFmt w:val="lowerRoman"/>
      <w:lvlText w:val="%6."/>
      <w:lvlJc w:val="right"/>
      <w:pPr>
        <w:ind w:left="4320" w:hanging="180"/>
      </w:pPr>
    </w:lvl>
    <w:lvl w:ilvl="6" w:tplc="64707E5C" w:tentative="1">
      <w:start w:val="1"/>
      <w:numFmt w:val="decimal"/>
      <w:lvlText w:val="%7."/>
      <w:lvlJc w:val="left"/>
      <w:pPr>
        <w:ind w:left="5040" w:hanging="360"/>
      </w:pPr>
    </w:lvl>
    <w:lvl w:ilvl="7" w:tplc="28188844" w:tentative="1">
      <w:start w:val="1"/>
      <w:numFmt w:val="lowerLetter"/>
      <w:lvlText w:val="%8."/>
      <w:lvlJc w:val="left"/>
      <w:pPr>
        <w:ind w:left="5760" w:hanging="360"/>
      </w:pPr>
    </w:lvl>
    <w:lvl w:ilvl="8" w:tplc="115E85FE" w:tentative="1">
      <w:start w:val="1"/>
      <w:numFmt w:val="lowerRoman"/>
      <w:lvlText w:val="%9."/>
      <w:lvlJc w:val="right"/>
      <w:pPr>
        <w:ind w:left="6480" w:hanging="180"/>
      </w:pPr>
    </w:lvl>
  </w:abstractNum>
  <w:abstractNum w:abstractNumId="4" w15:restartNumberingAfterBreak="0">
    <w:nsid w:val="6096173C"/>
    <w:multiLevelType w:val="hybridMultilevel"/>
    <w:tmpl w:val="871491E2"/>
    <w:lvl w:ilvl="0" w:tplc="C53C4C26">
      <w:start w:val="1"/>
      <w:numFmt w:val="lowerLetter"/>
      <w:lvlText w:val="(%1)"/>
      <w:lvlJc w:val="left"/>
      <w:pPr>
        <w:ind w:left="720" w:hanging="360"/>
      </w:pPr>
      <w:rPr>
        <w:rFonts w:hint="default"/>
      </w:rPr>
    </w:lvl>
    <w:lvl w:ilvl="1" w:tplc="A55EA14C" w:tentative="1">
      <w:start w:val="1"/>
      <w:numFmt w:val="lowerLetter"/>
      <w:lvlText w:val="%2."/>
      <w:lvlJc w:val="left"/>
      <w:pPr>
        <w:ind w:left="1440" w:hanging="360"/>
      </w:pPr>
    </w:lvl>
    <w:lvl w:ilvl="2" w:tplc="5D9ED670" w:tentative="1">
      <w:start w:val="1"/>
      <w:numFmt w:val="lowerRoman"/>
      <w:lvlText w:val="%3."/>
      <w:lvlJc w:val="right"/>
      <w:pPr>
        <w:ind w:left="2160" w:hanging="180"/>
      </w:pPr>
    </w:lvl>
    <w:lvl w:ilvl="3" w:tplc="1F7071CC" w:tentative="1">
      <w:start w:val="1"/>
      <w:numFmt w:val="decimal"/>
      <w:lvlText w:val="%4."/>
      <w:lvlJc w:val="left"/>
      <w:pPr>
        <w:ind w:left="2880" w:hanging="360"/>
      </w:pPr>
    </w:lvl>
    <w:lvl w:ilvl="4" w:tplc="19820668" w:tentative="1">
      <w:start w:val="1"/>
      <w:numFmt w:val="lowerLetter"/>
      <w:lvlText w:val="%5."/>
      <w:lvlJc w:val="left"/>
      <w:pPr>
        <w:ind w:left="3600" w:hanging="360"/>
      </w:pPr>
    </w:lvl>
    <w:lvl w:ilvl="5" w:tplc="0508603E" w:tentative="1">
      <w:start w:val="1"/>
      <w:numFmt w:val="lowerRoman"/>
      <w:lvlText w:val="%6."/>
      <w:lvlJc w:val="right"/>
      <w:pPr>
        <w:ind w:left="4320" w:hanging="180"/>
      </w:pPr>
    </w:lvl>
    <w:lvl w:ilvl="6" w:tplc="B77EF108" w:tentative="1">
      <w:start w:val="1"/>
      <w:numFmt w:val="decimal"/>
      <w:lvlText w:val="%7."/>
      <w:lvlJc w:val="left"/>
      <w:pPr>
        <w:ind w:left="5040" w:hanging="360"/>
      </w:pPr>
    </w:lvl>
    <w:lvl w:ilvl="7" w:tplc="7A300B88" w:tentative="1">
      <w:start w:val="1"/>
      <w:numFmt w:val="lowerLetter"/>
      <w:lvlText w:val="%8."/>
      <w:lvlJc w:val="left"/>
      <w:pPr>
        <w:ind w:left="5760" w:hanging="360"/>
      </w:pPr>
    </w:lvl>
    <w:lvl w:ilvl="8" w:tplc="DBD89546" w:tentative="1">
      <w:start w:val="1"/>
      <w:numFmt w:val="lowerRoman"/>
      <w:lvlText w:val="%9."/>
      <w:lvlJc w:val="right"/>
      <w:pPr>
        <w:ind w:left="6480" w:hanging="180"/>
      </w:pPr>
    </w:lvl>
  </w:abstractNum>
  <w:num w:numId="1" w16cid:durableId="1170290991">
    <w:abstractNumId w:val="1"/>
  </w:num>
  <w:num w:numId="2" w16cid:durableId="1808745403">
    <w:abstractNumId w:val="0"/>
  </w:num>
  <w:num w:numId="3" w16cid:durableId="1293101371">
    <w:abstractNumId w:val="4"/>
  </w:num>
  <w:num w:numId="4" w16cid:durableId="68429610">
    <w:abstractNumId w:val="2"/>
  </w:num>
  <w:num w:numId="5" w16cid:durableId="7076069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9BE"/>
    <w:rsid w:val="0002741D"/>
    <w:rsid w:val="000329CA"/>
    <w:rsid w:val="00037852"/>
    <w:rsid w:val="00052EAD"/>
    <w:rsid w:val="00084152"/>
    <w:rsid w:val="000E0AFC"/>
    <w:rsid w:val="000E5F58"/>
    <w:rsid w:val="00125481"/>
    <w:rsid w:val="00174A78"/>
    <w:rsid w:val="0019415D"/>
    <w:rsid w:val="001B0EA7"/>
    <w:rsid w:val="001D38D8"/>
    <w:rsid w:val="00277FFB"/>
    <w:rsid w:val="002B22F9"/>
    <w:rsid w:val="002D340A"/>
    <w:rsid w:val="00310EC4"/>
    <w:rsid w:val="00355673"/>
    <w:rsid w:val="00396327"/>
    <w:rsid w:val="003C7138"/>
    <w:rsid w:val="003E2D99"/>
    <w:rsid w:val="00401338"/>
    <w:rsid w:val="004A5C2C"/>
    <w:rsid w:val="004A7676"/>
    <w:rsid w:val="005249D4"/>
    <w:rsid w:val="00551E7B"/>
    <w:rsid w:val="005806E6"/>
    <w:rsid w:val="005839BE"/>
    <w:rsid w:val="005F435B"/>
    <w:rsid w:val="00606BEF"/>
    <w:rsid w:val="00664305"/>
    <w:rsid w:val="006C4B6E"/>
    <w:rsid w:val="006E1D79"/>
    <w:rsid w:val="006F30C9"/>
    <w:rsid w:val="006F4EC3"/>
    <w:rsid w:val="00700FB6"/>
    <w:rsid w:val="0076227D"/>
    <w:rsid w:val="007C07FA"/>
    <w:rsid w:val="007C4414"/>
    <w:rsid w:val="00834FFB"/>
    <w:rsid w:val="008653DC"/>
    <w:rsid w:val="008E4D63"/>
    <w:rsid w:val="00907DEB"/>
    <w:rsid w:val="009102DF"/>
    <w:rsid w:val="0092136A"/>
    <w:rsid w:val="00964BCE"/>
    <w:rsid w:val="009B1AC8"/>
    <w:rsid w:val="009C3077"/>
    <w:rsid w:val="009D09EE"/>
    <w:rsid w:val="009D67B0"/>
    <w:rsid w:val="009E0C21"/>
    <w:rsid w:val="009F5508"/>
    <w:rsid w:val="00A101FC"/>
    <w:rsid w:val="00A4497A"/>
    <w:rsid w:val="00AD2F88"/>
    <w:rsid w:val="00AF03EE"/>
    <w:rsid w:val="00AF1011"/>
    <w:rsid w:val="00B36495"/>
    <w:rsid w:val="00B734C5"/>
    <w:rsid w:val="00B7713F"/>
    <w:rsid w:val="00B8460F"/>
    <w:rsid w:val="00BA6736"/>
    <w:rsid w:val="00BC3191"/>
    <w:rsid w:val="00CB4FB7"/>
    <w:rsid w:val="00CC3223"/>
    <w:rsid w:val="00D04054"/>
    <w:rsid w:val="00D33F23"/>
    <w:rsid w:val="00DB5A87"/>
    <w:rsid w:val="00E34FB6"/>
    <w:rsid w:val="00E501F1"/>
    <w:rsid w:val="00E61D81"/>
    <w:rsid w:val="00E80F36"/>
    <w:rsid w:val="00EA512D"/>
    <w:rsid w:val="00F4497A"/>
    <w:rsid w:val="00F81F17"/>
    <w:rsid w:val="00F96826"/>
    <w:rsid w:val="00FB0F1E"/>
    <w:rsid w:val="00FC0F97"/>
    <w:rsid w:val="00FF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74AC"/>
  <w15:docId w15:val="{7F593F8B-1EE9-4462-A4D0-6E0CEF19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pPr>
      <w:keepNext/>
      <w:keepLines/>
      <w:spacing w:before="480" w:after="120"/>
      <w:outlineLvl w:val="0"/>
    </w:pPr>
    <w:rPr>
      <w:b/>
      <w:sz w:val="48"/>
      <w:szCs w:val="48"/>
    </w:rPr>
  </w:style>
  <w:style w:type="paragraph" w:styleId="Judul2">
    <w:name w:val="heading 2"/>
    <w:basedOn w:val="Normal"/>
    <w:next w:val="Normal"/>
    <w:pPr>
      <w:keepNext/>
      <w:keepLines/>
      <w:spacing w:before="360" w:after="80"/>
      <w:outlineLvl w:val="1"/>
    </w:pPr>
    <w:rPr>
      <w:b/>
      <w:sz w:val="36"/>
      <w:szCs w:val="36"/>
    </w:rPr>
  </w:style>
  <w:style w:type="paragraph" w:styleId="Judul3">
    <w:name w:val="heading 3"/>
    <w:basedOn w:val="Normal"/>
    <w:next w:val="Normal"/>
    <w:pPr>
      <w:keepNext/>
      <w:keepLines/>
      <w:spacing w:before="280" w:after="80"/>
      <w:outlineLvl w:val="2"/>
    </w:pPr>
    <w:rPr>
      <w:b/>
      <w:sz w:val="28"/>
      <w:szCs w:val="28"/>
    </w:rPr>
  </w:style>
  <w:style w:type="paragraph" w:styleId="Judul4">
    <w:name w:val="heading 4"/>
    <w:basedOn w:val="Normal"/>
    <w:next w:val="Normal"/>
    <w:pPr>
      <w:keepNext/>
      <w:keepLines/>
      <w:spacing w:before="240" w:after="40"/>
      <w:outlineLvl w:val="3"/>
    </w:pPr>
    <w:rPr>
      <w:b/>
      <w:sz w:val="24"/>
      <w:szCs w:val="24"/>
    </w:rPr>
  </w:style>
  <w:style w:type="paragraph" w:styleId="Judul5">
    <w:name w:val="heading 5"/>
    <w:basedOn w:val="Normal"/>
    <w:next w:val="Normal"/>
    <w:pPr>
      <w:keepNext/>
      <w:keepLines/>
      <w:spacing w:before="220" w:after="40"/>
      <w:outlineLvl w:val="4"/>
    </w:pPr>
    <w:rPr>
      <w:b/>
    </w:rPr>
  </w:style>
  <w:style w:type="paragraph" w:styleId="Judul6">
    <w:name w:val="heading 6"/>
    <w:basedOn w:val="Normal"/>
    <w:next w:val="Normal"/>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pPr>
      <w:keepNext/>
      <w:keepLines/>
      <w:spacing w:before="480" w:after="120"/>
    </w:pPr>
    <w:rPr>
      <w:b/>
      <w:sz w:val="72"/>
      <w:szCs w:val="72"/>
    </w:rPr>
  </w:style>
  <w:style w:type="paragraph" w:styleId="Header">
    <w:name w:val="header"/>
    <w:basedOn w:val="Normal"/>
    <w:link w:val="HeaderKAR"/>
    <w:uiPriority w:val="99"/>
    <w:unhideWhenUsed/>
    <w:rsid w:val="00226454"/>
    <w:pPr>
      <w:tabs>
        <w:tab w:val="center" w:pos="4680"/>
        <w:tab w:val="right" w:pos="9360"/>
      </w:tabs>
      <w:spacing w:after="0" w:line="240" w:lineRule="auto"/>
    </w:pPr>
  </w:style>
  <w:style w:type="character" w:customStyle="1" w:styleId="HeaderKAR">
    <w:name w:val="Header KAR"/>
    <w:basedOn w:val="FontParagrafDefault"/>
    <w:link w:val="Header"/>
    <w:uiPriority w:val="99"/>
    <w:rsid w:val="00226454"/>
  </w:style>
  <w:style w:type="paragraph" w:styleId="Footer">
    <w:name w:val="footer"/>
    <w:basedOn w:val="Normal"/>
    <w:link w:val="FooterKAR"/>
    <w:uiPriority w:val="99"/>
    <w:unhideWhenUsed/>
    <w:rsid w:val="00226454"/>
    <w:pPr>
      <w:tabs>
        <w:tab w:val="center" w:pos="4680"/>
        <w:tab w:val="right" w:pos="9360"/>
      </w:tabs>
      <w:spacing w:after="0" w:line="240" w:lineRule="auto"/>
    </w:pPr>
  </w:style>
  <w:style w:type="character" w:customStyle="1" w:styleId="FooterKAR">
    <w:name w:val="Footer KAR"/>
    <w:basedOn w:val="FontParagrafDefault"/>
    <w:link w:val="Footer"/>
    <w:uiPriority w:val="99"/>
    <w:rsid w:val="00226454"/>
  </w:style>
  <w:style w:type="table" w:styleId="KisiTabel">
    <w:name w:val="Table Grid"/>
    <w:basedOn w:val="TabelNormal"/>
    <w:uiPriority w:val="59"/>
    <w:rsid w:val="00226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ParagrafDefault"/>
    <w:uiPriority w:val="99"/>
    <w:rsid w:val="0019593E"/>
    <w:rPr>
      <w:rFonts w:cs="Times New Roman"/>
      <w:color w:val="0000FF"/>
      <w:u w:val="none"/>
    </w:rPr>
  </w:style>
  <w:style w:type="paragraph" w:customStyle="1" w:styleId="E-JOURNALAuthor">
    <w:name w:val="E-JOURNAL_Author"/>
    <w:basedOn w:val="Normal"/>
    <w:qFormat/>
    <w:rsid w:val="0019593E"/>
    <w:pPr>
      <w:spacing w:after="0" w:line="240" w:lineRule="auto"/>
      <w:jc w:val="center"/>
    </w:pPr>
    <w:rPr>
      <w:rFonts w:ascii="Times New Roman" w:eastAsia="Times New Roman" w:hAnsi="Times New Roman" w:cs="Times New Roman"/>
      <w:lang w:val="id-ID"/>
    </w:rPr>
  </w:style>
  <w:style w:type="paragraph" w:customStyle="1" w:styleId="E-JOURNALAbstrakTitle">
    <w:name w:val="E-JOURNAL_AbstrakTitle"/>
    <w:basedOn w:val="Normal"/>
    <w:qFormat/>
    <w:rsid w:val="0019593E"/>
    <w:pPr>
      <w:spacing w:after="60" w:line="240" w:lineRule="auto"/>
      <w:jc w:val="center"/>
    </w:pPr>
    <w:rPr>
      <w:rFonts w:ascii="Times New Roman" w:eastAsia="Times New Roman" w:hAnsi="Times New Roman" w:cs="Times New Roman"/>
      <w:b/>
      <w:szCs w:val="24"/>
      <w:lang w:val="id-ID"/>
    </w:rPr>
  </w:style>
  <w:style w:type="paragraph" w:customStyle="1" w:styleId="E-JOURNALAbstractBody">
    <w:name w:val="E-JOURNAL_AbstractBody"/>
    <w:basedOn w:val="Normal"/>
    <w:qFormat/>
    <w:rsid w:val="0019593E"/>
    <w:pPr>
      <w:spacing w:after="0" w:line="240" w:lineRule="auto"/>
      <w:ind w:firstLine="567"/>
      <w:jc w:val="both"/>
    </w:pPr>
    <w:rPr>
      <w:rFonts w:ascii="Times New Roman" w:eastAsia="Times New Roman" w:hAnsi="Times New Roman" w:cs="Times New Roman"/>
      <w:lang w:val="id-ID"/>
    </w:rPr>
  </w:style>
  <w:style w:type="paragraph" w:customStyle="1" w:styleId="E-JOURNALAbstractBodyEnglish">
    <w:name w:val="E-JOURNAL_AbstractBodyEnglish"/>
    <w:basedOn w:val="Normal"/>
    <w:qFormat/>
    <w:rsid w:val="0019593E"/>
    <w:pPr>
      <w:spacing w:after="0" w:line="240" w:lineRule="auto"/>
      <w:ind w:firstLine="567"/>
      <w:jc w:val="both"/>
    </w:pPr>
    <w:rPr>
      <w:rFonts w:ascii="Times New Roman" w:eastAsia="Times New Roman" w:hAnsi="Times New Roman" w:cs="Times New Roman"/>
      <w:i/>
      <w:lang w:val="id-ID"/>
    </w:rPr>
  </w:style>
  <w:style w:type="paragraph" w:customStyle="1" w:styleId="Copyright">
    <w:name w:val="Copyright"/>
    <w:basedOn w:val="Normal"/>
    <w:qFormat/>
    <w:rsid w:val="0019593E"/>
    <w:pPr>
      <w:framePr w:hSpace="187" w:wrap="around" w:vAnchor="text" w:hAnchor="text" w:y="1"/>
      <w:spacing w:after="0" w:line="200" w:lineRule="exact"/>
      <w:jc w:val="right"/>
    </w:pPr>
    <w:rPr>
      <w:rFonts w:ascii="Times New Roman" w:eastAsia="Times New Roman" w:hAnsi="Times New Roman" w:cs="Times New Roman"/>
      <w:sz w:val="17"/>
      <w:szCs w:val="14"/>
    </w:rPr>
  </w:style>
  <w:style w:type="character" w:customStyle="1" w:styleId="hps">
    <w:name w:val="hps"/>
    <w:basedOn w:val="FontParagrafDefault"/>
    <w:rsid w:val="00C75756"/>
  </w:style>
  <w:style w:type="paragraph" w:styleId="Subjudu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elNormal"/>
    <w:pPr>
      <w:spacing w:after="0" w:line="240" w:lineRule="auto"/>
    </w:pPr>
    <w:tblPr>
      <w:tblStyleRowBandSize w:val="1"/>
      <w:tblStyleColBandSize w:val="1"/>
    </w:tblPr>
  </w:style>
  <w:style w:type="table" w:customStyle="1" w:styleId="a0">
    <w:name w:val="a0"/>
    <w:basedOn w:val="TabelNormal"/>
    <w:tblPr>
      <w:tblStyleRowBandSize w:val="1"/>
      <w:tblStyleColBandSize w:val="1"/>
      <w:tblCellMar>
        <w:left w:w="115" w:type="dxa"/>
        <w:right w:w="115" w:type="dxa"/>
      </w:tblCellMar>
    </w:tblPr>
  </w:style>
  <w:style w:type="table" w:customStyle="1" w:styleId="a1">
    <w:name w:val="a1"/>
    <w:basedOn w:val="TabelNormal"/>
    <w:pPr>
      <w:spacing w:after="0" w:line="240" w:lineRule="auto"/>
    </w:pPr>
    <w:tblPr>
      <w:tblStyleRowBandSize w:val="1"/>
      <w:tblStyleColBandSize w:val="1"/>
    </w:tblPr>
  </w:style>
  <w:style w:type="table" w:customStyle="1" w:styleId="a2">
    <w:name w:val="a2"/>
    <w:basedOn w:val="TabelNormal"/>
    <w:pPr>
      <w:spacing w:after="0" w:line="240" w:lineRule="auto"/>
    </w:pPr>
    <w:tblPr>
      <w:tblStyleRowBandSize w:val="1"/>
      <w:tblStyleColBandSize w:val="1"/>
      <w:tblCellMar>
        <w:left w:w="115" w:type="dxa"/>
        <w:right w:w="115" w:type="dxa"/>
      </w:tblCellMar>
    </w:tblPr>
  </w:style>
  <w:style w:type="table" w:customStyle="1" w:styleId="a3">
    <w:name w:val="a3"/>
    <w:basedOn w:val="TabelNormal"/>
    <w:pPr>
      <w:spacing w:after="0" w:line="240" w:lineRule="auto"/>
    </w:pPr>
    <w:tblPr>
      <w:tblStyleRowBandSize w:val="1"/>
      <w:tblStyleColBandSize w:val="1"/>
      <w:tblCellMar>
        <w:left w:w="115" w:type="dxa"/>
        <w:right w:w="115" w:type="dxa"/>
      </w:tblCellMar>
    </w:tblPr>
  </w:style>
  <w:style w:type="table" w:customStyle="1" w:styleId="a4">
    <w:name w:val="a4"/>
    <w:basedOn w:val="TabelNormal"/>
    <w:pPr>
      <w:spacing w:after="0" w:line="240" w:lineRule="auto"/>
    </w:pPr>
    <w:tblPr>
      <w:tblStyleRowBandSize w:val="1"/>
      <w:tblStyleColBandSize w:val="1"/>
      <w:tblCellMar>
        <w:left w:w="115" w:type="dxa"/>
        <w:right w:w="115" w:type="dxa"/>
      </w:tblCellMar>
    </w:tblPr>
  </w:style>
  <w:style w:type="table" w:customStyle="1" w:styleId="3">
    <w:name w:val="3"/>
    <w:basedOn w:val="TabelNormal"/>
    <w:rsid w:val="0016119B"/>
    <w:pPr>
      <w:spacing w:after="0" w:line="240" w:lineRule="auto"/>
    </w:pPr>
    <w:rPr>
      <w:lang w:eastAsia="id-ID"/>
    </w:rPr>
    <w:tblPr>
      <w:tblStyleRowBandSize w:val="1"/>
      <w:tblStyleColBandSize w:val="1"/>
    </w:tblPr>
  </w:style>
  <w:style w:type="table" w:styleId="TabelBiasa2">
    <w:name w:val="Plain Table 2"/>
    <w:basedOn w:val="TabelNormal"/>
    <w:uiPriority w:val="42"/>
    <w:rsid w:val="004E05D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itle">
    <w:name w:val="Tabletitle"/>
    <w:basedOn w:val="Normal"/>
    <w:rsid w:val="004E05DB"/>
    <w:pPr>
      <w:widowControl w:val="0"/>
      <w:autoSpaceDE w:val="0"/>
      <w:autoSpaceDN w:val="0"/>
      <w:adjustRightInd w:val="0"/>
      <w:spacing w:before="240" w:after="120" w:line="360" w:lineRule="auto"/>
      <w:ind w:firstLine="340"/>
      <w:jc w:val="center"/>
      <w:textAlignment w:val="baseline"/>
    </w:pPr>
    <w:rPr>
      <w:rFonts w:ascii="Times New Roman" w:eastAsia="BatangChe" w:hAnsi="Times New Roman" w:cs="Times New Roman"/>
      <w:i/>
      <w:sz w:val="24"/>
      <w:szCs w:val="20"/>
      <w:lang w:eastAsia="ko-KR"/>
    </w:rPr>
  </w:style>
  <w:style w:type="table" w:customStyle="1" w:styleId="a5">
    <w:name w:val="a5"/>
    <w:basedOn w:val="TabelNormal"/>
    <w:pPr>
      <w:spacing w:after="0" w:line="240" w:lineRule="auto"/>
    </w:pPr>
    <w:tblPr>
      <w:tblStyleRowBandSize w:val="1"/>
      <w:tblStyleColBandSize w:val="1"/>
      <w:tblCellMar>
        <w:left w:w="115" w:type="dxa"/>
        <w:right w:w="115" w:type="dxa"/>
      </w:tblCellMar>
    </w:tblPr>
  </w:style>
  <w:style w:type="table" w:customStyle="1" w:styleId="a6">
    <w:name w:val="a6"/>
    <w:basedOn w:val="TabelNormal"/>
    <w:pPr>
      <w:spacing w:after="0" w:line="240" w:lineRule="auto"/>
    </w:pPr>
    <w:tblPr>
      <w:tblStyleRowBandSize w:val="1"/>
      <w:tblStyleColBandSize w:val="1"/>
      <w:tblCellMar>
        <w:left w:w="115" w:type="dxa"/>
        <w:right w:w="115" w:type="dxa"/>
      </w:tblCellMar>
    </w:tblPr>
  </w:style>
  <w:style w:type="table" w:customStyle="1" w:styleId="a7">
    <w:name w:val="a7"/>
    <w:basedOn w:val="TabelNormal"/>
    <w:tblPr>
      <w:tblStyleRowBandSize w:val="1"/>
      <w:tblStyleColBandSize w:val="1"/>
      <w:tblCellMar>
        <w:left w:w="115" w:type="dxa"/>
        <w:right w:w="115" w:type="dxa"/>
      </w:tblCellMar>
    </w:tblPr>
  </w:style>
  <w:style w:type="table" w:customStyle="1" w:styleId="a8">
    <w:name w:val="a8"/>
    <w:basedOn w:val="TabelNormal"/>
    <w:pPr>
      <w:spacing w:after="0" w:line="240" w:lineRule="auto"/>
    </w:pPr>
    <w:tblPr>
      <w:tblStyleRowBandSize w:val="1"/>
      <w:tblStyleColBandSize w:val="1"/>
      <w:tblCellMar>
        <w:left w:w="115" w:type="dxa"/>
        <w:right w:w="115" w:type="dxa"/>
      </w:tblCellMar>
    </w:tblPr>
  </w:style>
  <w:style w:type="paragraph" w:styleId="DaftarParagraf">
    <w:name w:val="List Paragraph"/>
    <w:basedOn w:val="Normal"/>
    <w:link w:val="DaftarParagrafKAR"/>
    <w:uiPriority w:val="34"/>
    <w:qFormat/>
    <w:rsid w:val="007C4414"/>
    <w:pPr>
      <w:spacing w:after="200" w:line="276" w:lineRule="auto"/>
      <w:ind w:left="720"/>
      <w:contextualSpacing/>
    </w:pPr>
    <w:rPr>
      <w:rFonts w:cs="Arial"/>
      <w:lang w:val="id-ID"/>
    </w:rPr>
  </w:style>
  <w:style w:type="character" w:customStyle="1" w:styleId="DaftarParagrafKAR">
    <w:name w:val="Daftar Paragraf KAR"/>
    <w:basedOn w:val="FontParagrafDefault"/>
    <w:link w:val="DaftarParagraf"/>
    <w:uiPriority w:val="34"/>
    <w:locked/>
    <w:rsid w:val="007C4414"/>
    <w:rPr>
      <w:rFonts w:cs="Arial"/>
      <w:lang w:val="id-ID"/>
    </w:rPr>
  </w:style>
  <w:style w:type="character" w:styleId="SebutanYangBelumTerselesaikan">
    <w:name w:val="Unresolved Mention"/>
    <w:basedOn w:val="FontParagrafDefault"/>
    <w:uiPriority w:val="99"/>
    <w:semiHidden/>
    <w:unhideWhenUsed/>
    <w:rsid w:val="009E0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9.jpeg"/><Relationship Id="rId10" Type="http://schemas.openxmlformats.org/officeDocument/2006/relationships/hyperlink" Target="mailto:sofwan@iainponorogo.ac.id" TargetMode="External"/><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hyperlink" Target="mailto:nugraheni@iainponorogo.ac.id" TargetMode="External"/><Relationship Id="rId14" Type="http://schemas.openxmlformats.org/officeDocument/2006/relationships/footer" Target="footer1.xml"/><Relationship Id="rId22"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l7/eX0eYCkfbGia5/10OrlOxlg==">AMUW2mU30Ozec/MZCpa/EH70ZlySETeE6PbKoduZUTd2KPxyjs5g5UJhvKNNtyV9p7f8PjM4CRf4FZNkY69RINbU7s5Jo5ItGPu6txB2/HaRUloraOvygYRUMxpTnya2TfQPK/Nd43auB5eAettUydXRT607Ec0YJMJDXVFFInuvqu6Jb23xGvLBvloAj1P6y/odNAR7rSYQaRGbhAzYaTzPywcRCjaD9w==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E3FEE0-23B0-4838-BD6F-298560B9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18</Pages>
  <Words>5479</Words>
  <Characters>31233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syamsudin</dc:creator>
  <cp:lastModifiedBy>odapiss4</cp:lastModifiedBy>
  <cp:revision>29</cp:revision>
  <dcterms:created xsi:type="dcterms:W3CDTF">2021-06-28T04:22:00Z</dcterms:created>
  <dcterms:modified xsi:type="dcterms:W3CDTF">2024-01-10T05:49:00Z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Id 1_1">
    <vt:lpwstr>http://www.zotero.org/styles/apa</vt:lpwstr>
  </property>
  <property fmtid="{D5CDD505-2E9C-101B-9397-08002B2CF9AE}" pid="5" name="Mendeley Recent Style Id 2_1">
    <vt:lpwstr>http://www.zotero.org/styles/american-sociological-association</vt:lpwstr>
  </property>
  <property fmtid="{D5CDD505-2E9C-101B-9397-08002B2CF9AE}" pid="6" name="Mendeley Recent Style Id 3_1">
    <vt:lpwstr>http://www.zotero.org/styles/chicago-author-date</vt:lpwstr>
  </property>
  <property fmtid="{D5CDD505-2E9C-101B-9397-08002B2CF9AE}" pid="7" name="Mendeley Recent Style Id 4_1">
    <vt:lpwstr>http://www.zotero.org/styles/chicago-fullnote-bibliography</vt:lpwstr>
  </property>
  <property fmtid="{D5CDD505-2E9C-101B-9397-08002B2CF9AE}" pid="8" name="Mendeley Recent Style Id 5_1">
    <vt:lpwstr>http://www.zotero.org/styles/harvard-cite-them-right</vt:lpwstr>
  </property>
  <property fmtid="{D5CDD505-2E9C-101B-9397-08002B2CF9AE}" pid="9" name="Mendeley Recent Style Id 6_1">
    <vt:lpwstr>http://www.zotero.org/styles/ieee</vt:lpwstr>
  </property>
  <property fmtid="{D5CDD505-2E9C-101B-9397-08002B2CF9AE}" pid="10" name="Mendeley Recent Style Id 7_1">
    <vt:lpwstr>http://www.zotero.org/styles/modern-humanities-research-association</vt:lpwstr>
  </property>
  <property fmtid="{D5CDD505-2E9C-101B-9397-08002B2CF9AE}" pid="11" name="Mendeley Recent Style Id 8_1">
    <vt:lpwstr>http://www.zotero.org/styles/modern-language-association</vt:lpwstr>
  </property>
  <property fmtid="{D5CDD505-2E9C-101B-9397-08002B2CF9AE}" pid="12" name="Mendeley Recent Style Id 9_1">
    <vt:lpwstr>http://www.zotero.org/styles/nature</vt:lpwstr>
  </property>
  <property fmtid="{D5CDD505-2E9C-101B-9397-08002B2CF9AE}" pid="13" name="Mendeley Recent Style Name 0_1">
    <vt:lpwstr>American Political Science Association</vt:lpwstr>
  </property>
  <property fmtid="{D5CDD505-2E9C-101B-9397-08002B2CF9AE}" pid="14" name="Mendeley Recent Style Name 1_1">
    <vt:lpwstr>American Psychological Association 7th edition</vt:lpwstr>
  </property>
  <property fmtid="{D5CDD505-2E9C-101B-9397-08002B2CF9AE}" pid="15" name="Mendeley Recent Style Name 2_1">
    <vt:lpwstr>American Sociological Association 6th edition</vt:lpwstr>
  </property>
  <property fmtid="{D5CDD505-2E9C-101B-9397-08002B2CF9AE}" pid="16" name="Mendeley Recent Style Name 3_1">
    <vt:lpwstr>Chicago Manual of Style 17th edition (author-date)</vt:lpwstr>
  </property>
  <property fmtid="{D5CDD505-2E9C-101B-9397-08002B2CF9AE}" pid="17" name="Mendeley Recent Style Name 4_1">
    <vt:lpwstr>Chicago Manual of Style 17th edition (full note)</vt:lpwstr>
  </property>
  <property fmtid="{D5CDD505-2E9C-101B-9397-08002B2CF9AE}" pid="18" name="Mendeley Recent Style Name 5_1">
    <vt:lpwstr>Cite Them Right 12th edition - Harvard</vt:lpwstr>
  </property>
  <property fmtid="{D5CDD505-2E9C-101B-9397-08002B2CF9AE}" pid="19" name="Mendeley Recent Style Name 6_1">
    <vt:lpwstr>IEEE</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Name 8_1">
    <vt:lpwstr>Modern Language Association 9th edition</vt:lpwstr>
  </property>
  <property fmtid="{D5CDD505-2E9C-101B-9397-08002B2CF9AE}" pid="22" name="Mendeley Recent Style Name 9_1">
    <vt:lpwstr>Nature</vt:lpwstr>
  </property>
  <property fmtid="{D5CDD505-2E9C-101B-9397-08002B2CF9AE}" pid="23" name="Mendeley Unique User Id_1">
    <vt:lpwstr>17f1b000-1791-36b6-b3e6-478002cb1e80</vt:lpwstr>
  </property>
</Properties>
</file>